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C2" w:rsidRDefault="002F31C2" w:rsidP="002F31C2">
      <w:pPr>
        <w:shd w:val="clear" w:color="auto" w:fill="FFFFFF"/>
        <w:spacing w:after="0" w:line="240" w:lineRule="auto"/>
        <w:rPr>
          <w:rFonts w:ascii="Times New Roman" w:eastAsia="Times New Roman" w:hAnsi="Times New Roman" w:cs="Times New Roman"/>
          <w:color w:val="000000"/>
          <w:sz w:val="32"/>
          <w:szCs w:val="32"/>
          <w:bdr w:val="none" w:sz="0" w:space="0" w:color="auto" w:frame="1"/>
          <w:lang w:eastAsia="sr-Cyrl-RS"/>
        </w:rPr>
      </w:pPr>
      <w:r>
        <w:rPr>
          <w:rFonts w:ascii="Times New Roman" w:eastAsia="Times New Roman" w:hAnsi="Times New Roman" w:cs="Times New Roman"/>
          <w:color w:val="000000"/>
          <w:sz w:val="32"/>
          <w:szCs w:val="32"/>
          <w:bdr w:val="none" w:sz="0" w:space="0" w:color="auto" w:frame="1"/>
          <w:lang w:val="sr-Latn-RS" w:eastAsia="sr-Cyrl-RS"/>
        </w:rPr>
        <w:t xml:space="preserve">       </w:t>
      </w:r>
      <w:r>
        <w:rPr>
          <w:rFonts w:ascii="Times New Roman" w:eastAsia="Times New Roman" w:hAnsi="Times New Roman" w:cs="Times New Roman"/>
          <w:color w:val="000000"/>
          <w:sz w:val="32"/>
          <w:szCs w:val="32"/>
          <w:bdr w:val="none" w:sz="0" w:space="0" w:color="auto" w:frame="1"/>
          <w:lang w:eastAsia="sr-Cyrl-RS"/>
        </w:rPr>
        <w:t xml:space="preserve">Ајра Прогоф – </w:t>
      </w:r>
      <w:r>
        <w:rPr>
          <w:rFonts w:ascii="Times New Roman" w:eastAsia="Times New Roman" w:hAnsi="Times New Roman" w:cs="Times New Roman"/>
          <w:i/>
          <w:color w:val="000000"/>
          <w:sz w:val="32"/>
          <w:szCs w:val="32"/>
          <w:bdr w:val="none" w:sz="0" w:space="0" w:color="auto" w:frame="1"/>
          <w:lang w:eastAsia="sr-Cyrl-RS"/>
        </w:rPr>
        <w:t>Јунг, синхроницитет и људска судбина</w:t>
      </w:r>
    </w:p>
    <w:p w:rsidR="002F31C2" w:rsidRDefault="002F31C2" w:rsidP="002F31C2">
      <w:pPr>
        <w:shd w:val="clear" w:color="auto" w:fill="FFFFFF"/>
        <w:spacing w:after="0" w:line="240" w:lineRule="auto"/>
        <w:rPr>
          <w:rFonts w:ascii="Times New Roman" w:eastAsia="Times New Roman" w:hAnsi="Times New Roman" w:cs="Times New Roman"/>
          <w:color w:val="000000"/>
          <w:bdr w:val="none" w:sz="0" w:space="0" w:color="auto" w:frame="1"/>
          <w:lang w:eastAsia="sr-Cyrl-RS"/>
        </w:rPr>
      </w:pPr>
    </w:p>
    <w:p w:rsidR="002F31C2" w:rsidRDefault="002F31C2" w:rsidP="002F31C2">
      <w:pPr>
        <w:shd w:val="clear" w:color="auto" w:fill="FFFFFF"/>
        <w:spacing w:after="0" w:line="240" w:lineRule="auto"/>
        <w:rPr>
          <w:rFonts w:ascii="Times New Roman" w:eastAsia="Times New Roman" w:hAnsi="Times New Roman" w:cs="Times New Roman"/>
          <w:b/>
          <w:i/>
          <w:color w:val="000000"/>
          <w:lang w:val="sr-Latn-RS" w:eastAsia="sr-Cyrl-RS"/>
        </w:rPr>
      </w:pPr>
      <w:r>
        <w:rPr>
          <w:rFonts w:ascii="Times New Roman" w:eastAsia="Times New Roman" w:hAnsi="Times New Roman" w:cs="Times New Roman"/>
          <w:b/>
          <w:i/>
          <w:color w:val="000000"/>
          <w:lang w:val="sr-Latn-RS" w:eastAsia="sr-Cyrl-RS"/>
        </w:rPr>
        <w:t xml:space="preserve">         "Оно што је за мене било од горућег значаја, </w:t>
      </w:r>
    </w:p>
    <w:p w:rsidR="002F31C2" w:rsidRDefault="002F31C2" w:rsidP="002F31C2">
      <w:pPr>
        <w:shd w:val="clear" w:color="auto" w:fill="FFFFFF"/>
        <w:spacing w:after="0" w:line="240" w:lineRule="auto"/>
        <w:rPr>
          <w:rFonts w:ascii="Times New Roman" w:eastAsia="Times New Roman" w:hAnsi="Times New Roman" w:cs="Times New Roman"/>
          <w:color w:val="000000"/>
          <w:lang w:val="sr-Latn-RS" w:eastAsia="sr-Cyrl-RS"/>
        </w:rPr>
      </w:pPr>
      <w:r>
        <w:rPr>
          <w:rFonts w:ascii="Times New Roman" w:eastAsia="Times New Roman" w:hAnsi="Times New Roman" w:cs="Times New Roman"/>
          <w:b/>
          <w:i/>
          <w:color w:val="000000"/>
          <w:lang w:val="sr-Latn-RS" w:eastAsia="sr-Cyrl-RS"/>
        </w:rPr>
        <w:t xml:space="preserve">           други су сматрали безвредним и ништавним</w:t>
      </w:r>
      <w:r>
        <w:rPr>
          <w:rFonts w:ascii="Times New Roman" w:eastAsia="Times New Roman" w:hAnsi="Times New Roman" w:cs="Times New Roman"/>
          <w:b/>
          <w:i/>
          <w:color w:val="000000"/>
          <w:lang w:eastAsia="sr-Cyrl-RS"/>
        </w:rPr>
        <w:t xml:space="preserve">“ </w:t>
      </w:r>
      <w:r>
        <w:rPr>
          <w:rFonts w:ascii="Times New Roman" w:eastAsia="Times New Roman" w:hAnsi="Times New Roman" w:cs="Times New Roman"/>
          <w:color w:val="000000"/>
          <w:lang w:val="sr-Latn-RS" w:eastAsia="sr-Cyrl-RS"/>
        </w:rPr>
        <w:t>(К. Г. Јунг)</w:t>
      </w:r>
    </w:p>
    <w:p w:rsidR="002F31C2" w:rsidRDefault="002F31C2" w:rsidP="002F31C2">
      <w:pPr>
        <w:shd w:val="clear" w:color="auto" w:fill="FFFFFF"/>
        <w:spacing w:after="0" w:line="240" w:lineRule="auto"/>
        <w:rPr>
          <w:rFonts w:ascii="Times New Roman" w:eastAsia="Times New Roman" w:hAnsi="Times New Roman" w:cs="Times New Roman"/>
          <w:b/>
          <w:i/>
          <w:color w:val="000000"/>
          <w:lang w:eastAsia="sr-Cyrl-RS"/>
        </w:rPr>
      </w:pPr>
      <w:r>
        <w:rPr>
          <w:rFonts w:ascii="Times New Roman" w:eastAsia="Times New Roman" w:hAnsi="Times New Roman" w:cs="Times New Roman"/>
          <w:b/>
          <w:i/>
          <w:color w:val="000000"/>
          <w:lang w:val="sr-Latn-RS" w:eastAsia="sr-Cyrl-RS"/>
        </w:rPr>
        <w:t xml:space="preserve">        </w:t>
      </w:r>
    </w:p>
    <w:p w:rsidR="002F31C2" w:rsidRDefault="002F31C2" w:rsidP="002F31C2">
      <w:pPr>
        <w:shd w:val="clear" w:color="auto" w:fill="FFFFFF"/>
        <w:spacing w:after="0" w:line="240" w:lineRule="auto"/>
        <w:jc w:val="both"/>
        <w:rPr>
          <w:rFonts w:ascii="Times New Roman" w:eastAsia="Times New Roman" w:hAnsi="Times New Roman" w:cs="Times New Roman"/>
          <w:i/>
          <w:color w:val="000000"/>
          <w:lang w:eastAsia="sr-Cyrl-RS"/>
        </w:rPr>
      </w:pPr>
      <w:r>
        <w:rPr>
          <w:rFonts w:ascii="Times New Roman" w:hAnsi="Times New Roman" w:cs="Times New Roman"/>
        </w:rPr>
        <w:t xml:space="preserve">           </w:t>
      </w:r>
      <w:proofErr w:type="gramStart"/>
      <w:r>
        <w:rPr>
          <w:rFonts w:ascii="Times New Roman" w:hAnsi="Times New Roman" w:cs="Times New Roman"/>
        </w:rPr>
        <w:t>Ајра Прогоф (1921 – 1998) је био амерички психотерапеут који је у свом раду полазио од става, да човек заиста интуитивно зна више него што рационално разуме.</w:t>
      </w:r>
      <w:proofErr w:type="gramEnd"/>
      <w:r>
        <w:rPr>
          <w:rFonts w:ascii="Times New Roman" w:hAnsi="Times New Roman" w:cs="Times New Roman"/>
        </w:rPr>
        <w:t xml:space="preserve"> </w:t>
      </w:r>
      <w:proofErr w:type="gramStart"/>
      <w:r>
        <w:rPr>
          <w:rFonts w:ascii="Times New Roman" w:hAnsi="Times New Roman" w:cs="Times New Roman"/>
        </w:rPr>
        <w:t>Питање је, међутим, како досећи потенцијална знања садржана у нашим дубинама; како повећати капацитете директне интуиције и проширене свести</w:t>
      </w:r>
      <w:r>
        <w:rPr>
          <w:rFonts w:ascii="Times New Roman" w:eastAsia="Times New Roman" w:hAnsi="Times New Roman" w:cs="Times New Roman"/>
          <w:color w:val="000000"/>
          <w:bdr w:val="none" w:sz="0" w:space="0" w:color="auto" w:frame="1"/>
          <w:lang w:eastAsia="sr-Cyrl-RS"/>
        </w:rPr>
        <w:t xml:space="preserve"> које искључују оглед и логику.</w:t>
      </w:r>
      <w:proofErr w:type="gramEnd"/>
      <w:r>
        <w:rPr>
          <w:rFonts w:ascii="Times New Roman" w:eastAsia="Times New Roman" w:hAnsi="Times New Roman" w:cs="Times New Roman"/>
          <w:color w:val="000000"/>
          <w:bdr w:val="none" w:sz="0" w:space="0" w:color="auto" w:frame="1"/>
          <w:lang w:eastAsia="sr-Cyrl-RS"/>
        </w:rPr>
        <w:t xml:space="preserve"> </w:t>
      </w:r>
      <w:proofErr w:type="gramStart"/>
      <w:r>
        <w:rPr>
          <w:rFonts w:ascii="Times New Roman" w:eastAsia="Times New Roman" w:hAnsi="Times New Roman" w:cs="Times New Roman"/>
          <w:color w:val="000000"/>
          <w:bdr w:val="none" w:sz="0" w:space="0" w:color="auto" w:frame="1"/>
          <w:lang w:eastAsia="sr-Cyrl-RS"/>
        </w:rPr>
        <w:t>Прихватајући тезу Карла Густава Јунга „да несвесно зна више од свести“, трагао је за начинима буђења тих способности.</w:t>
      </w:r>
      <w:proofErr w:type="gramEnd"/>
      <w:r>
        <w:rPr>
          <w:rFonts w:ascii="Times New Roman" w:eastAsia="Times New Roman" w:hAnsi="Times New Roman" w:cs="Times New Roman"/>
          <w:color w:val="000000"/>
          <w:bdr w:val="none" w:sz="0" w:space="0" w:color="auto" w:frame="1"/>
          <w:lang w:eastAsia="sr-Cyrl-RS"/>
        </w:rPr>
        <w:t xml:space="preserve"> Прогофу је, у његовом раду на активирању несвесног, као путоказ служило Јунгово запажање, да се: „принципијелно нова гледишта по правилу не откривају у већ познатим подручјима, већ на забаченим, избегаваним или чак озлоглашеним местима</w:t>
      </w:r>
      <w:proofErr w:type="gramStart"/>
      <w:r>
        <w:rPr>
          <w:rFonts w:ascii="Times New Roman" w:eastAsia="Times New Roman" w:hAnsi="Times New Roman" w:cs="Times New Roman"/>
          <w:color w:val="000000"/>
          <w:bdr w:val="none" w:sz="0" w:space="0" w:color="auto" w:frame="1"/>
          <w:lang w:eastAsia="sr-Cyrl-RS"/>
        </w:rPr>
        <w:t>“ (</w:t>
      </w:r>
      <w:proofErr w:type="gramEnd"/>
      <w:r>
        <w:rPr>
          <w:rFonts w:ascii="Times New Roman" w:eastAsia="Times New Roman" w:hAnsi="Times New Roman" w:cs="Times New Roman"/>
          <w:color w:val="000000"/>
          <w:bdr w:val="none" w:sz="0" w:space="0" w:color="auto" w:frame="1"/>
          <w:lang w:eastAsia="sr-Cyrl-RS"/>
        </w:rPr>
        <w:t xml:space="preserve">Јунг, 1978: 191). </w:t>
      </w:r>
    </w:p>
    <w:p w:rsidR="002F31C2" w:rsidRDefault="002F31C2" w:rsidP="002F31C2">
      <w:pPr>
        <w:spacing w:after="0" w:line="240" w:lineRule="auto"/>
        <w:jc w:val="both"/>
        <w:rPr>
          <w:rFonts w:ascii="Times New Roman" w:hAnsi="Times New Roman" w:cs="Times New Roman"/>
        </w:rPr>
      </w:pPr>
    </w:p>
    <w:p w:rsidR="002F31C2" w:rsidRDefault="002F31C2" w:rsidP="002F31C2">
      <w:pPr>
        <w:spacing w:after="0" w:line="240" w:lineRule="auto"/>
        <w:rPr>
          <w:rFonts w:ascii="Times New Roman" w:hAnsi="Times New Roman" w:cs="Times New Roman"/>
        </w:rPr>
      </w:pPr>
      <w:r>
        <w:rPr>
          <w:rFonts w:ascii="Times New Roman" w:hAnsi="Times New Roman" w:cs="Times New Roman"/>
        </w:rPr>
        <w:t xml:space="preserve">             </w:t>
      </w:r>
      <w:r>
        <w:rPr>
          <w:noProof/>
          <w:lang w:val="sr-Cyrl-RS" w:eastAsia="sr-Cyrl-RS"/>
        </w:rPr>
        <w:drawing>
          <wp:inline distT="0" distB="0" distL="0" distR="0">
            <wp:extent cx="1964055" cy="1645920"/>
            <wp:effectExtent l="0" t="0" r="0" b="0"/>
            <wp:docPr id="1" name="Picture 1" descr="Description: Description: Intensive Journal Program: Ira Progof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Description: Intensive Journal Program: Ira Progoff Quotes"/>
                    <pic:cNvPicPr>
                      <a:picLocks noChangeAspect="1" noChangeArrowheads="1"/>
                    </pic:cNvPicPr>
                  </pic:nvPicPr>
                  <pic:blipFill>
                    <a:blip r:embed="rId6" cstate="print">
                      <a:extLst>
                        <a:ext uri="{28A0092B-C50C-407E-A947-70E740481C1C}">
                          <a14:useLocalDpi xmlns:a14="http://schemas.microsoft.com/office/drawing/2010/main" val="0"/>
                        </a:ext>
                      </a:extLst>
                    </a:blip>
                    <a:srcRect b="30760"/>
                    <a:stretch>
                      <a:fillRect/>
                    </a:stretch>
                  </pic:blipFill>
                  <pic:spPr bwMode="auto">
                    <a:xfrm>
                      <a:off x="0" y="0"/>
                      <a:ext cx="1964055" cy="1645920"/>
                    </a:xfrm>
                    <a:prstGeom prst="rect">
                      <a:avLst/>
                    </a:prstGeom>
                    <a:noFill/>
                    <a:ln>
                      <a:noFill/>
                    </a:ln>
                  </pic:spPr>
                </pic:pic>
              </a:graphicData>
            </a:graphic>
          </wp:inline>
        </w:drawing>
      </w:r>
      <w:r>
        <w:rPr>
          <w:rFonts w:ascii="Times New Roman" w:hAnsi="Times New Roman" w:cs="Times New Roman"/>
        </w:rPr>
        <w:t xml:space="preserve"> </w:t>
      </w:r>
    </w:p>
    <w:p w:rsidR="002F31C2" w:rsidRDefault="002F31C2" w:rsidP="002F31C2">
      <w:pPr>
        <w:spacing w:after="0" w:line="240" w:lineRule="auto"/>
        <w:rPr>
          <w:rFonts w:ascii="Times New Roman" w:hAnsi="Times New Roman" w:cs="Times New Roman"/>
        </w:rPr>
      </w:pPr>
    </w:p>
    <w:p w:rsidR="002F31C2" w:rsidRDefault="002F31C2" w:rsidP="002F31C2">
      <w:pPr>
        <w:spacing w:line="240" w:lineRule="auto"/>
        <w:jc w:val="both"/>
        <w:rPr>
          <w:rFonts w:ascii="Times New Roman" w:hAnsi="Times New Roman" w:cs="Times New Roman"/>
          <w:b/>
          <w:lang w:val="sr-Cyrl-RS"/>
        </w:rPr>
      </w:pPr>
      <w:r>
        <w:rPr>
          <w:rFonts w:ascii="Times New Roman" w:hAnsi="Times New Roman" w:cs="Times New Roman"/>
        </w:rPr>
        <w:t xml:space="preserve">            </w:t>
      </w:r>
      <w:proofErr w:type="gramStart"/>
      <w:r>
        <w:rPr>
          <w:rFonts w:ascii="Times New Roman" w:hAnsi="Times New Roman" w:cs="Times New Roman"/>
        </w:rPr>
        <w:t xml:space="preserve">Од већег броја књига Ајре Прогофа посебну пажњу побуђује она која је објављена под називом </w:t>
      </w:r>
      <w:r>
        <w:rPr>
          <w:rFonts w:ascii="Times New Roman" w:hAnsi="Times New Roman" w:cs="Times New Roman"/>
          <w:i/>
          <w:color w:val="000000"/>
          <w:bdr w:val="none" w:sz="0" w:space="0" w:color="auto" w:frame="1"/>
        </w:rPr>
        <w:t>Јунг, синхроницитет и људска судбина.</w:t>
      </w:r>
      <w:proofErr w:type="gramEnd"/>
      <w:r>
        <w:rPr>
          <w:rFonts w:ascii="Times New Roman" w:hAnsi="Times New Roman" w:cs="Times New Roman"/>
        </w:rPr>
        <w:t xml:space="preserve"> </w:t>
      </w:r>
      <w:proofErr w:type="gramStart"/>
      <w:r>
        <w:rPr>
          <w:rFonts w:ascii="Times New Roman" w:hAnsi="Times New Roman" w:cs="Times New Roman"/>
        </w:rPr>
        <w:t>Синхроницитет је безузрочна подударност два или више догађаја повезаних смислом, а Јунг га је у фокус свог научног истраживања ставио инспирисан делом древне кинеске филозофије, Ји ђингом (Књигом промена</w:t>
      </w:r>
      <w:r>
        <w:rPr>
          <w:rFonts w:ascii="Times New Roman" w:hAnsi="Times New Roman" w:cs="Times New Roman"/>
          <w:b/>
        </w:rPr>
        <w:t>)</w:t>
      </w:r>
      <w:r>
        <w:rPr>
          <w:rStyle w:val="Strong"/>
          <w:rFonts w:ascii="Times New Roman" w:hAnsi="Times New Roman" w:cs="Times New Roman"/>
          <w:b w:val="0"/>
          <w:color w:val="010101"/>
        </w:rPr>
        <w:t>.</w:t>
      </w:r>
      <w:proofErr w:type="gramEnd"/>
      <w:r>
        <w:rPr>
          <w:rStyle w:val="Strong"/>
          <w:rFonts w:ascii="Times New Roman" w:hAnsi="Times New Roman" w:cs="Times New Roman"/>
          <w:b w:val="0"/>
          <w:color w:val="010101"/>
        </w:rPr>
        <w:t xml:space="preserve"> „Само цементирано убеђење о свемоћи каузалности </w:t>
      </w:r>
      <w:r>
        <w:rPr>
          <w:rFonts w:ascii="Times New Roman" w:hAnsi="Times New Roman" w:cs="Times New Roman"/>
          <w:lang w:val="sr-Cyrl-RS"/>
        </w:rPr>
        <w:t xml:space="preserve">– </w:t>
      </w:r>
      <w:r>
        <w:rPr>
          <w:rFonts w:ascii="Times New Roman" w:hAnsi="Times New Roman" w:cs="Times New Roman"/>
        </w:rPr>
        <w:t>сматрао је Јунг</w:t>
      </w:r>
      <w:r>
        <w:rPr>
          <w:rFonts w:ascii="Times New Roman" w:hAnsi="Times New Roman" w:cs="Times New Roman"/>
          <w:lang w:val="sr-Cyrl-RS"/>
        </w:rPr>
        <w:t xml:space="preserve"> – </w:t>
      </w:r>
      <w:r>
        <w:rPr>
          <w:rFonts w:ascii="Times New Roman" w:hAnsi="Times New Roman" w:cs="Times New Roman"/>
        </w:rPr>
        <w:t>је оно што припрема тешкоће разумевања и доводи до тога да изгледа незамисливо да се могу десити или постојати безузрочни догађаји</w:t>
      </w:r>
      <w:proofErr w:type="gramStart"/>
      <w:r>
        <w:rPr>
          <w:rFonts w:ascii="Times New Roman" w:hAnsi="Times New Roman" w:cs="Times New Roman"/>
        </w:rPr>
        <w:t>“ (</w:t>
      </w:r>
      <w:proofErr w:type="gramEnd"/>
      <w:r>
        <w:rPr>
          <w:rFonts w:ascii="Times New Roman" w:hAnsi="Times New Roman" w:cs="Times New Roman"/>
        </w:rPr>
        <w:t>Јунг, 1978: 196).</w:t>
      </w:r>
      <w:r>
        <w:rPr>
          <w:rStyle w:val="Strong"/>
          <w:rFonts w:ascii="Times New Roman" w:hAnsi="Times New Roman" w:cs="Times New Roman"/>
          <w:color w:val="010101"/>
        </w:rPr>
        <w:t xml:space="preserve"> </w:t>
      </w:r>
      <w:proofErr w:type="gramStart"/>
      <w:r>
        <w:rPr>
          <w:rStyle w:val="Strong"/>
          <w:rFonts w:ascii="Times New Roman" w:hAnsi="Times New Roman" w:cs="Times New Roman"/>
          <w:b w:val="0"/>
          <w:color w:val="010101"/>
        </w:rPr>
        <w:t>Међутим, Прогоф уз Јунга и синхроницитет у наслов своје студије ставља и људску судбину.</w:t>
      </w:r>
      <w:proofErr w:type="gramEnd"/>
      <w:r>
        <w:rPr>
          <w:rStyle w:val="Strong"/>
          <w:rFonts w:ascii="Times New Roman" w:hAnsi="Times New Roman" w:cs="Times New Roman"/>
          <w:b w:val="0"/>
          <w:color w:val="010101"/>
        </w:rPr>
        <w:t xml:space="preserve"> </w:t>
      </w:r>
      <w:proofErr w:type="gramStart"/>
      <w:r>
        <w:rPr>
          <w:rStyle w:val="Strong"/>
          <w:rFonts w:ascii="Times New Roman" w:hAnsi="Times New Roman" w:cs="Times New Roman"/>
          <w:b w:val="0"/>
          <w:color w:val="010101"/>
        </w:rPr>
        <w:t>Имају ли синхроницитет и људска судбина било какве међусобне везе?</w:t>
      </w:r>
      <w:proofErr w:type="gramEnd"/>
      <w:r>
        <w:rPr>
          <w:rStyle w:val="Strong"/>
          <w:rFonts w:ascii="Times New Roman" w:hAnsi="Times New Roman" w:cs="Times New Roman"/>
          <w:b w:val="0"/>
          <w:color w:val="010101"/>
        </w:rPr>
        <w:t xml:space="preserve"> </w:t>
      </w:r>
      <w:proofErr w:type="gramStart"/>
      <w:r>
        <w:rPr>
          <w:rStyle w:val="Strong"/>
          <w:rFonts w:ascii="Times New Roman" w:hAnsi="Times New Roman" w:cs="Times New Roman"/>
          <w:b w:val="0"/>
          <w:color w:val="010101"/>
        </w:rPr>
        <w:t>Ипак, кренимо редом.</w:t>
      </w:r>
      <w:proofErr w:type="gramEnd"/>
    </w:p>
    <w:p w:rsidR="002F31C2" w:rsidRDefault="002F31C2" w:rsidP="002F31C2">
      <w:pPr>
        <w:spacing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Тумачење универзума</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„Признавајући да универзум има много страна, схватамо да свака његова димензија може изискивати начело тумачења кадро да одрази посебна, од те димензије нераздвојива својства.</w:t>
      </w:r>
      <w:proofErr w:type="gramEnd"/>
      <w:r>
        <w:rPr>
          <w:rFonts w:ascii="Times New Roman" w:hAnsi="Times New Roman" w:cs="Times New Roman"/>
        </w:rPr>
        <w:t xml:space="preserve"> </w:t>
      </w:r>
      <w:proofErr w:type="gramStart"/>
      <w:r>
        <w:rPr>
          <w:rFonts w:ascii="Times New Roman" w:hAnsi="Times New Roman" w:cs="Times New Roman"/>
        </w:rPr>
        <w:t>Сложеност бесконачног универзума може заправо захтевати низ начела тумачења на основним нивоима на којима треба постићи разумевање.</w:t>
      </w:r>
      <w:proofErr w:type="gramEnd"/>
      <w:r>
        <w:rPr>
          <w:rFonts w:ascii="Times New Roman" w:hAnsi="Times New Roman" w:cs="Times New Roman"/>
        </w:rPr>
        <w:t xml:space="preserve"> [...] </w:t>
      </w:r>
      <w:proofErr w:type="gramStart"/>
      <w:r>
        <w:rPr>
          <w:rFonts w:ascii="Times New Roman" w:hAnsi="Times New Roman" w:cs="Times New Roman"/>
        </w:rPr>
        <w:t>[Стога Прогоф испитује] начела која су алтернатива узрочности, а посебно Јунгову хипотезу</w:t>
      </w:r>
      <w:r>
        <w:rPr>
          <w:rFonts w:ascii="Times New Roman" w:hAnsi="Times New Roman" w:cs="Times New Roman"/>
          <w:b/>
        </w:rPr>
        <w:t xml:space="preserve"> </w:t>
      </w:r>
      <w:r>
        <w:rPr>
          <w:rFonts w:ascii="Times New Roman" w:hAnsi="Times New Roman" w:cs="Times New Roman"/>
        </w:rPr>
        <w:t xml:space="preserve">о начелу </w:t>
      </w:r>
      <w:r>
        <w:rPr>
          <w:rFonts w:ascii="Times New Roman" w:hAnsi="Times New Roman" w:cs="Times New Roman"/>
          <w:i/>
        </w:rPr>
        <w:t>синхроницитета</w:t>
      </w:r>
      <w:r>
        <w:rPr>
          <w:rFonts w:ascii="Times New Roman" w:hAnsi="Times New Roman" w:cs="Times New Roman"/>
        </w:rPr>
        <w:t xml:space="preserve"> као додатку и допуни законима узрока и последице.</w:t>
      </w:r>
      <w:proofErr w:type="gramEnd"/>
      <w:r>
        <w:rPr>
          <w:rFonts w:ascii="Times New Roman" w:hAnsi="Times New Roman" w:cs="Times New Roman"/>
        </w:rPr>
        <w:t xml:space="preserve"> </w:t>
      </w:r>
      <w:proofErr w:type="gramStart"/>
      <w:r>
        <w:rPr>
          <w:rFonts w:ascii="Times New Roman" w:hAnsi="Times New Roman" w:cs="Times New Roman"/>
        </w:rPr>
        <w:t>Многи су се горко разочарали схвативши да се људски ум и животна судбина појединца не могу свести на исти тип узрочних закона који су основна оруђа природних наука.</w:t>
      </w:r>
      <w:proofErr w:type="gramEnd"/>
      <w:r>
        <w:rPr>
          <w:rFonts w:ascii="Times New Roman" w:hAnsi="Times New Roman" w:cs="Times New Roman"/>
        </w:rPr>
        <w:t xml:space="preserve"> [...] </w:t>
      </w:r>
      <w:proofErr w:type="gramStart"/>
      <w:r>
        <w:rPr>
          <w:rFonts w:ascii="Times New Roman" w:hAnsi="Times New Roman" w:cs="Times New Roman"/>
        </w:rPr>
        <w:t>Уместо неприкосновене и догматске вере коју је деветнаести век гајио према узрочности, сада се буди нови скептицизам и свест да се читав низ питања морају критички преиспитивати.</w:t>
      </w:r>
      <w:proofErr w:type="gramEnd"/>
      <w:r>
        <w:rPr>
          <w:rFonts w:ascii="Times New Roman" w:hAnsi="Times New Roman" w:cs="Times New Roman"/>
        </w:rPr>
        <w:t xml:space="preserve"> Многи су увидели да једностраност рационализма није толико израз научног става колико истрошена вера у једну уску верзију науке</w:t>
      </w:r>
      <w:proofErr w:type="gramStart"/>
      <w:r>
        <w:rPr>
          <w:rFonts w:ascii="Times New Roman" w:hAnsi="Times New Roman" w:cs="Times New Roman"/>
        </w:rPr>
        <w:t>“ (</w:t>
      </w:r>
      <w:proofErr w:type="gramEnd"/>
      <w:r>
        <w:rPr>
          <w:rFonts w:ascii="Times New Roman" w:hAnsi="Times New Roman" w:cs="Times New Roman"/>
        </w:rPr>
        <w:t>Прогоф, 1994: 7-8). Дакле,</w:t>
      </w:r>
      <w:r>
        <w:rPr>
          <w:rFonts w:ascii="Times New Roman" w:hAnsi="Times New Roman" w:cs="Times New Roman"/>
          <w:b/>
        </w:rPr>
        <w:t xml:space="preserve"> Јунг и Прогоф негирају каузални рационализам као једино начело </w:t>
      </w:r>
      <w:r>
        <w:rPr>
          <w:rFonts w:ascii="Times New Roman" w:hAnsi="Times New Roman" w:cs="Times New Roman"/>
          <w:b/>
          <w:lang w:val="sr-Cyrl-RS"/>
        </w:rPr>
        <w:t>разоткривања</w:t>
      </w:r>
      <w:r>
        <w:rPr>
          <w:rFonts w:ascii="Times New Roman" w:hAnsi="Times New Roman" w:cs="Times New Roman"/>
          <w:b/>
        </w:rPr>
        <w:t xml:space="preserve"> универзума, сматрајући га догматском и „истрошеном вером“ која науку лишава спознаје акаузалних димензија света у нама и око нас.</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Какво својство и које предности има Јунгово безузрочно начело у односу на узрочност?</w:t>
      </w:r>
      <w:proofErr w:type="gramEnd"/>
      <w:r>
        <w:rPr>
          <w:rFonts w:ascii="Times New Roman" w:hAnsi="Times New Roman" w:cs="Times New Roman"/>
        </w:rPr>
        <w:t xml:space="preserve"> „Особено својство синхроницитета, међутим, јесте то да он укључује како </w:t>
      </w:r>
      <w:r>
        <w:rPr>
          <w:rFonts w:ascii="Times New Roman" w:hAnsi="Times New Roman" w:cs="Times New Roman"/>
        </w:rPr>
        <w:lastRenderedPageBreak/>
        <w:t xml:space="preserve">нефизичке тако и физичке појаве, и опажа их у </w:t>
      </w:r>
      <w:r>
        <w:rPr>
          <w:rFonts w:ascii="Times New Roman" w:hAnsi="Times New Roman" w:cs="Times New Roman"/>
          <w:i/>
        </w:rPr>
        <w:t>неузрочним али значењским</w:t>
      </w:r>
      <w:r>
        <w:rPr>
          <w:rFonts w:ascii="Times New Roman" w:hAnsi="Times New Roman" w:cs="Times New Roman"/>
        </w:rPr>
        <w:t xml:space="preserve"> узајамним односима</w:t>
      </w:r>
      <w:proofErr w:type="gramStart"/>
      <w:r>
        <w:rPr>
          <w:rFonts w:ascii="Times New Roman" w:hAnsi="Times New Roman" w:cs="Times New Roman"/>
        </w:rPr>
        <w:t>“ (</w:t>
      </w:r>
      <w:proofErr w:type="gramEnd"/>
      <w:r>
        <w:rPr>
          <w:rFonts w:ascii="Times New Roman" w:hAnsi="Times New Roman" w:cs="Times New Roman"/>
        </w:rPr>
        <w:t>Прогоф, 1994: 10). „Синхроницитет је постао главни кључ који отвара врата учења о природи људске судбине, врата која су нам досад била затворена</w:t>
      </w:r>
      <w:proofErr w:type="gramStart"/>
      <w:r>
        <w:rPr>
          <w:rFonts w:ascii="Times New Roman" w:hAnsi="Times New Roman" w:cs="Times New Roman"/>
        </w:rPr>
        <w:t>“ (</w:t>
      </w:r>
      <w:proofErr w:type="gramEnd"/>
      <w:r>
        <w:rPr>
          <w:rFonts w:ascii="Times New Roman" w:hAnsi="Times New Roman" w:cs="Times New Roman"/>
        </w:rPr>
        <w:t xml:space="preserve">Прогоф, 1994: 19). </w:t>
      </w:r>
      <w:proofErr w:type="gramStart"/>
      <w:r>
        <w:rPr>
          <w:rFonts w:ascii="Times New Roman" w:hAnsi="Times New Roman" w:cs="Times New Roman"/>
        </w:rPr>
        <w:t>Стога нам је он „значајан у две равни.</w:t>
      </w:r>
      <w:proofErr w:type="gramEnd"/>
      <w:r>
        <w:rPr>
          <w:rFonts w:ascii="Times New Roman" w:hAnsi="Times New Roman" w:cs="Times New Roman"/>
        </w:rPr>
        <w:t xml:space="preserve"> </w:t>
      </w:r>
      <w:proofErr w:type="gramStart"/>
      <w:r>
        <w:rPr>
          <w:rFonts w:ascii="Times New Roman" w:hAnsi="Times New Roman" w:cs="Times New Roman"/>
        </w:rPr>
        <w:t>У теоријској равни, отвара додатну димензију свести с обзиром на природу људског искуства у универзуму који се разоткрива.</w:t>
      </w:r>
      <w:proofErr w:type="gramEnd"/>
      <w:r>
        <w:rPr>
          <w:rFonts w:ascii="Times New Roman" w:hAnsi="Times New Roman" w:cs="Times New Roman"/>
        </w:rPr>
        <w:t xml:space="preserve"> А у искуственој равни, пружа путеве за истинско проучавање неких најнеухватљивијих видова човековог живота и судбине</w:t>
      </w:r>
      <w:proofErr w:type="gramStart"/>
      <w:r>
        <w:rPr>
          <w:rFonts w:ascii="Times New Roman" w:hAnsi="Times New Roman" w:cs="Times New Roman"/>
        </w:rPr>
        <w:t>“ (</w:t>
      </w:r>
      <w:proofErr w:type="gramEnd"/>
      <w:r>
        <w:rPr>
          <w:rFonts w:ascii="Times New Roman" w:hAnsi="Times New Roman" w:cs="Times New Roman"/>
        </w:rPr>
        <w:t xml:space="preserve">Прогоф, 1994: 24). </w:t>
      </w:r>
      <w:proofErr w:type="gramStart"/>
      <w:r>
        <w:rPr>
          <w:rFonts w:ascii="Times New Roman" w:hAnsi="Times New Roman" w:cs="Times New Roman"/>
        </w:rPr>
        <w:t xml:space="preserve">„Када се загледамо дубоко у темеље људске делатности </w:t>
      </w:r>
      <w:r>
        <w:rPr>
          <w:rFonts w:ascii="Times New Roman" w:hAnsi="Times New Roman" w:cs="Times New Roman"/>
          <w:b/>
        </w:rPr>
        <w:t>налазимо да је у свим видовима истори</w:t>
      </w:r>
      <w:r>
        <w:rPr>
          <w:rFonts w:ascii="Times New Roman" w:hAnsi="Times New Roman" w:cs="Times New Roman"/>
        </w:rPr>
        <w:t xml:space="preserve">је [...], </w:t>
      </w:r>
      <w:r>
        <w:rPr>
          <w:rFonts w:ascii="Times New Roman" w:hAnsi="Times New Roman" w:cs="Times New Roman"/>
          <w:b/>
        </w:rPr>
        <w:t>читаво ткиво друштва прожето збивањима чије значење измиче категоријама узроковања.</w:t>
      </w:r>
      <w:proofErr w:type="gramEnd"/>
      <w:r>
        <w:rPr>
          <w:rFonts w:ascii="Times New Roman" w:hAnsi="Times New Roman" w:cs="Times New Roman"/>
          <w:b/>
        </w:rPr>
        <w:t xml:space="preserve"> </w:t>
      </w:r>
      <w:r>
        <w:rPr>
          <w:rFonts w:ascii="Times New Roman" w:hAnsi="Times New Roman" w:cs="Times New Roman"/>
        </w:rPr>
        <w:t>[...] Јунг је осетио да је због важности нерационалног и неузрочног, битно таквим феноменима поклонити најозбиљнију пажњу</w:t>
      </w:r>
      <w:proofErr w:type="gramStart"/>
      <w:r>
        <w:rPr>
          <w:rFonts w:ascii="Times New Roman" w:hAnsi="Times New Roman" w:cs="Times New Roman"/>
        </w:rPr>
        <w:t>“ (</w:t>
      </w:r>
      <w:proofErr w:type="gramEnd"/>
      <w:r>
        <w:rPr>
          <w:rFonts w:ascii="Times New Roman" w:hAnsi="Times New Roman" w:cs="Times New Roman"/>
        </w:rPr>
        <w:t>Прогоф, 1994: 57).</w:t>
      </w:r>
    </w:p>
    <w:p w:rsidR="002F31C2" w:rsidRDefault="002F31C2" w:rsidP="002F31C2">
      <w:pPr>
        <w:spacing w:after="0" w:line="240" w:lineRule="auto"/>
        <w:jc w:val="both"/>
        <w:rPr>
          <w:rFonts w:ascii="Times New Roman" w:hAnsi="Times New Roman" w:cs="Times New Roman"/>
        </w:rPr>
      </w:pPr>
    </w:p>
    <w:p w:rsidR="002F31C2" w:rsidRDefault="002F31C2" w:rsidP="002F31C2">
      <w:pPr>
        <w:spacing w:after="0" w:line="240" w:lineRule="auto"/>
        <w:jc w:val="both"/>
        <w:rPr>
          <w:rFonts w:ascii="Times New Roman" w:hAnsi="Times New Roman" w:cs="Times New Roman"/>
          <w:b/>
          <w:sz w:val="24"/>
          <w:szCs w:val="24"/>
        </w:rPr>
      </w:pPr>
      <w:r>
        <w:rPr>
          <w:rFonts w:ascii="Times New Roman" w:hAnsi="Times New Roman" w:cs="Times New Roman"/>
        </w:rPr>
        <w:t xml:space="preserve">               </w:t>
      </w:r>
      <w:r>
        <w:rPr>
          <w:rFonts w:ascii="Times New Roman" w:hAnsi="Times New Roman" w:cs="Times New Roman"/>
          <w:sz w:val="24"/>
          <w:szCs w:val="24"/>
        </w:rPr>
        <w:t xml:space="preserve">Разлика између источњачког и западњачког начина мишљења </w:t>
      </w:r>
    </w:p>
    <w:p w:rsidR="002F31C2" w:rsidRDefault="002F31C2" w:rsidP="002F31C2">
      <w:pPr>
        <w:spacing w:after="0" w:line="240" w:lineRule="auto"/>
        <w:jc w:val="both"/>
        <w:rPr>
          <w:rFonts w:ascii="Times New Roman" w:hAnsi="Times New Roman" w:cs="Times New Roman"/>
          <w:b/>
          <w:sz w:val="24"/>
          <w:szCs w:val="24"/>
        </w:rPr>
      </w:pP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proofErr w:type="gramStart"/>
      <w:r>
        <w:rPr>
          <w:rFonts w:ascii="Times New Roman" w:hAnsi="Times New Roman" w:cs="Times New Roman"/>
        </w:rPr>
        <w:t>Основна разлика између источњачког и западњачког начина мишљења је у томе, што је први нерационалистички, а други рационалистички.</w:t>
      </w:r>
      <w:proofErr w:type="gramEnd"/>
      <w:r>
        <w:rPr>
          <w:rFonts w:ascii="Times New Roman" w:hAnsi="Times New Roman" w:cs="Times New Roman"/>
        </w:rPr>
        <w:t xml:space="preserve"> Начелом синхроницитета, Јунг уводи источњачки начин мишљења у западњачку научну праксу, па зато, према Прогофу, не изненађује одијум који је ово начело изазвало у научној јавности Запада. „Убеђен да се узрочност више не може прихватати као апсолутна стварност по себи, него да се мора схватити као психолошки и историјски условљена тачка гледишта, Јунг је обратио пажњу на приступе оних култура које живот посматрају у неузрочном смислу. Желео је да види како се свет може разумети ако се не претпостави да је узрочност једина могућност</w:t>
      </w:r>
      <w:proofErr w:type="gramStart"/>
      <w:r>
        <w:rPr>
          <w:rFonts w:ascii="Times New Roman" w:hAnsi="Times New Roman" w:cs="Times New Roman"/>
        </w:rPr>
        <w:t>“ (</w:t>
      </w:r>
      <w:proofErr w:type="gramEnd"/>
      <w:r>
        <w:rPr>
          <w:rFonts w:ascii="Times New Roman" w:hAnsi="Times New Roman" w:cs="Times New Roman"/>
        </w:rPr>
        <w:t>Прогоф, 1994: 52). Међутим, Јунгов неузрочни приступ није био „по моди мишљења двадесетог века</w:t>
      </w:r>
      <w:proofErr w:type="gramStart"/>
      <w:r>
        <w:rPr>
          <w:rFonts w:ascii="Times New Roman" w:hAnsi="Times New Roman" w:cs="Times New Roman"/>
        </w:rPr>
        <w:t>“ и</w:t>
      </w:r>
      <w:proofErr w:type="gramEnd"/>
      <w:r>
        <w:rPr>
          <w:rFonts w:ascii="Times New Roman" w:hAnsi="Times New Roman" w:cs="Times New Roman"/>
        </w:rPr>
        <w:t xml:space="preserve"> „није сматран достојним поштовања“. Без обзира на то: „Јунг се смело изложио академском ругању [...] и почео се бавити предметима који су, научно гледано, били на лошем гласу</w:t>
      </w:r>
      <w:proofErr w:type="gramStart"/>
      <w:r>
        <w:rPr>
          <w:rFonts w:ascii="Times New Roman" w:hAnsi="Times New Roman" w:cs="Times New Roman"/>
        </w:rPr>
        <w:t>“ (</w:t>
      </w:r>
      <w:proofErr w:type="gramEnd"/>
      <w:r>
        <w:rPr>
          <w:rFonts w:ascii="Times New Roman" w:hAnsi="Times New Roman" w:cs="Times New Roman"/>
        </w:rPr>
        <w:t xml:space="preserve">Прогоф, 1994: 53). </w:t>
      </w:r>
      <w:proofErr w:type="gramStart"/>
      <w:r>
        <w:rPr>
          <w:rFonts w:ascii="Times New Roman" w:hAnsi="Times New Roman" w:cs="Times New Roman"/>
        </w:rPr>
        <w:t>„Од тада, међутим, нерационалистички источњачки начин мишљења у многоме је проширио свој утицај на ум западњака; а и сами научници све су више желели да истраже нове начине мишљења.</w:t>
      </w:r>
      <w:proofErr w:type="gramEnd"/>
      <w:r>
        <w:rPr>
          <w:rFonts w:ascii="Times New Roman" w:hAnsi="Times New Roman" w:cs="Times New Roman"/>
        </w:rPr>
        <w:t xml:space="preserve"> [...] Стога, [...] појам синхроницитета неминовно игра важну улогу у преобликовању модерног ума</w:t>
      </w:r>
      <w:proofErr w:type="gramStart"/>
      <w:r>
        <w:rPr>
          <w:rFonts w:ascii="Times New Roman" w:hAnsi="Times New Roman" w:cs="Times New Roman"/>
        </w:rPr>
        <w:t>“ (</w:t>
      </w:r>
      <w:proofErr w:type="gramEnd"/>
      <w:r>
        <w:rPr>
          <w:rFonts w:ascii="Times New Roman" w:hAnsi="Times New Roman" w:cs="Times New Roman"/>
        </w:rPr>
        <w:t xml:space="preserve">Прогоф, 1994: 50). </w:t>
      </w:r>
      <w:r>
        <w:rPr>
          <w:rFonts w:ascii="Times New Roman" w:hAnsi="Times New Roman" w:cs="Times New Roman"/>
          <w:lang w:val="sr-Cyrl-RS"/>
        </w:rPr>
        <w:t xml:space="preserve">После свега реченог следи круцијални закључак Прогофа: </w:t>
      </w:r>
      <w:r>
        <w:rPr>
          <w:rFonts w:ascii="Times New Roman" w:hAnsi="Times New Roman" w:cs="Times New Roman"/>
        </w:rPr>
        <w:t>„</w:t>
      </w:r>
      <w:r>
        <w:rPr>
          <w:rFonts w:ascii="Times New Roman" w:hAnsi="Times New Roman" w:cs="Times New Roman"/>
          <w:b/>
        </w:rPr>
        <w:t xml:space="preserve">Категорије сазнања никад нису апсолутне, иако ꞌздрав разумꞌ сваког историјског раздобља уверава људе који живе у том раздобљу да су њихова особена веровања о сазнању утврђена и коначна, универзална и вечна“ </w:t>
      </w:r>
      <w:r>
        <w:rPr>
          <w:rFonts w:ascii="Times New Roman" w:hAnsi="Times New Roman" w:cs="Times New Roman"/>
        </w:rPr>
        <w:t>(Прогоф, 1994: 51).</w:t>
      </w:r>
    </w:p>
    <w:p w:rsidR="002F31C2" w:rsidRDefault="002F31C2" w:rsidP="002F31C2">
      <w:pPr>
        <w:spacing w:after="0" w:line="240" w:lineRule="auto"/>
        <w:jc w:val="both"/>
        <w:rPr>
          <w:rFonts w:ascii="Times New Roman" w:hAnsi="Times New Roman" w:cs="Times New Roman"/>
        </w:rPr>
      </w:pPr>
    </w:p>
    <w:p w:rsidR="002F31C2" w:rsidRDefault="002F31C2" w:rsidP="002F31C2">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Начело синхроницитета</w:t>
      </w:r>
    </w:p>
    <w:p w:rsidR="002F31C2" w:rsidRDefault="002F31C2" w:rsidP="002F31C2">
      <w:pPr>
        <w:spacing w:after="0" w:line="240" w:lineRule="auto"/>
        <w:jc w:val="both"/>
        <w:rPr>
          <w:rFonts w:ascii="Times New Roman" w:hAnsi="Times New Roman" w:cs="Times New Roman"/>
          <w:sz w:val="24"/>
          <w:szCs w:val="24"/>
        </w:rPr>
      </w:pPr>
    </w:p>
    <w:p w:rsidR="002F31C2" w:rsidRDefault="002F31C2" w:rsidP="002F31C2">
      <w:pPr>
        <w:spacing w:line="240" w:lineRule="auto"/>
        <w:jc w:val="both"/>
        <w:rPr>
          <w:rFonts w:ascii="Times New Roman" w:hAnsi="Times New Roman" w:cs="Times New Roman"/>
        </w:rPr>
      </w:pPr>
      <w:r>
        <w:rPr>
          <w:rFonts w:ascii="Times New Roman" w:hAnsi="Times New Roman" w:cs="Times New Roman"/>
        </w:rPr>
        <w:t xml:space="preserve">                Према Прогофу: „Јунг приказује синхроницитет као начело које је по значају равно узрочности, изричито га формулишући као начин да се објасни она врста појава која се може приписати ꞌнеузрочној уређеностиꞌ која се среће у космосу као целини. У том погледу синхроницитет није у сукобу с узрочношћу него постоји упоредо с њим</w:t>
      </w:r>
      <w:proofErr w:type="gramStart"/>
      <w:r>
        <w:rPr>
          <w:rFonts w:ascii="Times New Roman" w:hAnsi="Times New Roman" w:cs="Times New Roman"/>
        </w:rPr>
        <w:t>“ (</w:t>
      </w:r>
      <w:proofErr w:type="gramEnd"/>
      <w:r>
        <w:rPr>
          <w:rFonts w:ascii="Times New Roman" w:hAnsi="Times New Roman" w:cs="Times New Roman"/>
        </w:rPr>
        <w:t xml:space="preserve">Прогоф, 1994: 131). „Суштину синхроницитета треба тражити у чињеници да </w:t>
      </w:r>
      <w:r>
        <w:rPr>
          <w:rFonts w:ascii="Times New Roman" w:hAnsi="Times New Roman" w:cs="Times New Roman"/>
          <w:b/>
        </w:rPr>
        <w:t>синхроницитет носи начело уређености</w:t>
      </w:r>
      <w:r>
        <w:rPr>
          <w:rFonts w:ascii="Times New Roman" w:hAnsi="Times New Roman" w:cs="Times New Roman"/>
        </w:rPr>
        <w:t xml:space="preserve"> [...]. Синхроницитет се може срести у универзуму на свим нивоима, али његовој дефиницији, утолико што је њоме обухваћена </w:t>
      </w:r>
      <w:r>
        <w:rPr>
          <w:rFonts w:ascii="Times New Roman" w:hAnsi="Times New Roman" w:cs="Times New Roman"/>
          <w:i/>
        </w:rPr>
        <w:t>смисаона</w:t>
      </w:r>
      <w:r>
        <w:rPr>
          <w:rFonts w:ascii="Times New Roman" w:hAnsi="Times New Roman" w:cs="Times New Roman"/>
        </w:rPr>
        <w:t xml:space="preserve"> подударност, имлицитно је присуство неког </w:t>
      </w:r>
      <w:r>
        <w:rPr>
          <w:rFonts w:ascii="Times New Roman" w:hAnsi="Times New Roman" w:cs="Times New Roman"/>
          <w:i/>
        </w:rPr>
        <w:t xml:space="preserve">органа за смисао </w:t>
      </w:r>
      <w:r>
        <w:rPr>
          <w:rFonts w:ascii="Times New Roman" w:hAnsi="Times New Roman" w:cs="Times New Roman"/>
        </w:rPr>
        <w:t>који је неодвојиви део сваког синхронистичког збивања</w:t>
      </w:r>
      <w:proofErr w:type="gramStart"/>
      <w:r>
        <w:rPr>
          <w:rFonts w:ascii="Times New Roman" w:hAnsi="Times New Roman" w:cs="Times New Roman"/>
        </w:rPr>
        <w:t>“ (</w:t>
      </w:r>
      <w:proofErr w:type="gramEnd"/>
      <w:r>
        <w:rPr>
          <w:rFonts w:ascii="Times New Roman" w:hAnsi="Times New Roman" w:cs="Times New Roman"/>
        </w:rPr>
        <w:t xml:space="preserve">Прогоф, 1994: 51). Тиме нас Прогоф уводи у појам трансузрочног фактора или нарочитог уређујућег „чиниоца који се креће </w:t>
      </w:r>
      <w:r>
        <w:rPr>
          <w:rFonts w:ascii="Times New Roman" w:hAnsi="Times New Roman" w:cs="Times New Roman"/>
          <w:i/>
        </w:rPr>
        <w:t>преко и с ону страну узрочности</w:t>
      </w:r>
      <w:proofErr w:type="gramStart"/>
      <w:r>
        <w:rPr>
          <w:rFonts w:ascii="Times New Roman" w:hAnsi="Times New Roman" w:cs="Times New Roman"/>
        </w:rPr>
        <w:t>“ (</w:t>
      </w:r>
      <w:proofErr w:type="gramEnd"/>
      <w:r>
        <w:rPr>
          <w:rFonts w:ascii="Times New Roman" w:hAnsi="Times New Roman" w:cs="Times New Roman"/>
        </w:rPr>
        <w:t xml:space="preserve">Прогоф, 1994: 145). </w:t>
      </w:r>
      <w:proofErr w:type="gramStart"/>
      <w:r>
        <w:rPr>
          <w:rFonts w:ascii="Times New Roman" w:hAnsi="Times New Roman" w:cs="Times New Roman"/>
        </w:rPr>
        <w:t>„Збивања у којима је изражено начело синхроницитета има много више него што смо мислили.</w:t>
      </w:r>
      <w:proofErr w:type="gramEnd"/>
      <w:r>
        <w:rPr>
          <w:rFonts w:ascii="Times New Roman" w:hAnsi="Times New Roman" w:cs="Times New Roman"/>
        </w:rPr>
        <w:t xml:space="preserve"> </w:t>
      </w:r>
      <w:proofErr w:type="gramStart"/>
      <w:r>
        <w:rPr>
          <w:rFonts w:ascii="Times New Roman" w:hAnsi="Times New Roman" w:cs="Times New Roman"/>
          <w:b/>
        </w:rPr>
        <w:t>Одигравају се непримећено, у ситним облицима, током целог нашег живота</w:t>
      </w:r>
      <w:r>
        <w:rPr>
          <w:rFonts w:ascii="Times New Roman" w:hAnsi="Times New Roman" w:cs="Times New Roman"/>
        </w:rPr>
        <w:t>.</w:t>
      </w:r>
      <w:proofErr w:type="gramEnd"/>
      <w:r>
        <w:rPr>
          <w:rFonts w:ascii="Times New Roman" w:hAnsi="Times New Roman" w:cs="Times New Roman"/>
        </w:rPr>
        <w:t xml:space="preserve"> Они утичу на нашу личну судбину на начине које не препознајемо зато што их не опажамо у светлости синхронистичког начела</w:t>
      </w:r>
      <w:proofErr w:type="gramStart"/>
      <w:r>
        <w:rPr>
          <w:rFonts w:ascii="Times New Roman" w:hAnsi="Times New Roman" w:cs="Times New Roman"/>
        </w:rPr>
        <w:t>“ (</w:t>
      </w:r>
      <w:proofErr w:type="gramEnd"/>
      <w:r>
        <w:rPr>
          <w:rFonts w:ascii="Times New Roman" w:hAnsi="Times New Roman" w:cs="Times New Roman"/>
        </w:rPr>
        <w:t>Прогоф, 1994; 147).</w:t>
      </w:r>
    </w:p>
    <w:p w:rsidR="002F31C2" w:rsidRDefault="002F31C2" w:rsidP="002F31C2">
      <w:pPr>
        <w:spacing w:line="240" w:lineRule="auto"/>
        <w:jc w:val="both"/>
        <w:rPr>
          <w:rFonts w:ascii="Times New Roman" w:hAnsi="Times New Roman" w:cs="Times New Roman"/>
          <w:sz w:val="24"/>
          <w:szCs w:val="24"/>
          <w:lang w:val="sr-Cyrl-RS"/>
        </w:rPr>
      </w:pPr>
      <w:r>
        <w:rPr>
          <w:rFonts w:ascii="Times New Roman" w:hAnsi="Times New Roman" w:cs="Times New Roman"/>
        </w:rPr>
        <w:t xml:space="preserve">            </w:t>
      </w:r>
      <w:r>
        <w:rPr>
          <w:rFonts w:ascii="Times New Roman" w:hAnsi="Times New Roman" w:cs="Times New Roman"/>
          <w:sz w:val="24"/>
          <w:szCs w:val="24"/>
          <w:lang w:val="sr-Cyrl-RS"/>
        </w:rPr>
        <w:t>Надузрочни поредак</w:t>
      </w:r>
    </w:p>
    <w:p w:rsidR="002F31C2" w:rsidRDefault="002F31C2" w:rsidP="002F31C2">
      <w:pPr>
        <w:spacing w:after="0" w:line="240" w:lineRule="auto"/>
        <w:jc w:val="both"/>
        <w:rPr>
          <w:rFonts w:ascii="Times New Roman" w:eastAsia="Times New Roman" w:hAnsi="Times New Roman" w:cs="Times New Roman"/>
          <w:bdr w:val="none" w:sz="0" w:space="0" w:color="auto" w:frame="1"/>
          <w:lang w:eastAsia="sr-Cyrl-RS"/>
        </w:rPr>
      </w:pPr>
      <w:r>
        <w:rPr>
          <w:rFonts w:ascii="Times New Roman" w:hAnsi="Times New Roman" w:cs="Times New Roman"/>
        </w:rPr>
        <w:t xml:space="preserve">           У завршници огледа под називом </w:t>
      </w:r>
      <w:r>
        <w:rPr>
          <w:rFonts w:ascii="Times New Roman" w:hAnsi="Times New Roman" w:cs="Times New Roman"/>
          <w:i/>
        </w:rPr>
        <w:t xml:space="preserve">Синхроницитет као принцип акаузалних веза </w:t>
      </w:r>
      <w:r>
        <w:rPr>
          <w:rFonts w:ascii="Times New Roman" w:hAnsi="Times New Roman" w:cs="Times New Roman"/>
        </w:rPr>
        <w:t xml:space="preserve">Јунг пише: „Смисаоне коинциденције су замисливе као чисте случајности. Али што се више гомилају и што је веће слагање [...] оне се више не могу сматрати чистим случајностима, већ се </w:t>
      </w:r>
      <w:r>
        <w:rPr>
          <w:rFonts w:ascii="Times New Roman" w:hAnsi="Times New Roman" w:cs="Times New Roman"/>
        </w:rPr>
        <w:lastRenderedPageBreak/>
        <w:t xml:space="preserve">због недостатка каузалног објашњења </w:t>
      </w:r>
      <w:r>
        <w:rPr>
          <w:rFonts w:ascii="Times New Roman" w:hAnsi="Times New Roman" w:cs="Times New Roman"/>
          <w:b/>
        </w:rPr>
        <w:t>морају прихватити као поредак</w:t>
      </w:r>
      <w:proofErr w:type="gramStart"/>
      <w:r>
        <w:rPr>
          <w:rFonts w:ascii="Times New Roman" w:hAnsi="Times New Roman" w:cs="Times New Roman"/>
        </w:rPr>
        <w:t>“ (</w:t>
      </w:r>
      <w:proofErr w:type="gramEnd"/>
      <w:r>
        <w:rPr>
          <w:rFonts w:ascii="Times New Roman" w:hAnsi="Times New Roman" w:cs="Times New Roman"/>
        </w:rPr>
        <w:t xml:space="preserve">Јунг, 1978: 197). </w:t>
      </w:r>
      <w:proofErr w:type="gramStart"/>
      <w:r>
        <w:rPr>
          <w:rFonts w:ascii="Times New Roman" w:hAnsi="Times New Roman" w:cs="Times New Roman"/>
        </w:rPr>
        <w:t>Овим Јунговим реченицама постављени су темељи надузрочном поретку; феномену којим су се</w:t>
      </w:r>
      <w:r>
        <w:rPr>
          <w:rFonts w:ascii="Times New Roman" w:eastAsia="Times New Roman" w:hAnsi="Times New Roman" w:cs="Times New Roman"/>
          <w:bdr w:val="none" w:sz="0" w:space="0" w:color="auto" w:frame="1"/>
          <w:lang w:eastAsia="sr-Cyrl-RS"/>
        </w:rPr>
        <w:t>, на нашим просторима озбиљно бавили независни истраживач инжењер Спасоје Влајић</w:t>
      </w:r>
      <w:r>
        <w:rPr>
          <w:rFonts w:ascii="Times New Roman" w:hAnsi="Times New Roman" w:cs="Times New Roman"/>
        </w:rPr>
        <w:t xml:space="preserve"> </w:t>
      </w:r>
      <w:r>
        <w:rPr>
          <w:rFonts w:ascii="Times New Roman" w:eastAsia="Times New Roman" w:hAnsi="Times New Roman" w:cs="Times New Roman"/>
          <w:bdr w:val="none" w:sz="0" w:space="0" w:color="auto" w:frame="1"/>
          <w:lang w:eastAsia="sr-Cyrl-RS"/>
        </w:rPr>
        <w:t xml:space="preserve">(посебно у студији </w:t>
      </w:r>
      <w:r>
        <w:rPr>
          <w:rFonts w:ascii="Times New Roman" w:eastAsia="Times New Roman" w:hAnsi="Times New Roman" w:cs="Times New Roman"/>
          <w:i/>
          <w:bdr w:val="none" w:sz="0" w:space="0" w:color="auto" w:frame="1"/>
          <w:lang w:eastAsia="sr-Cyrl-RS"/>
        </w:rPr>
        <w:t>Свест и надузрочни поредак</w:t>
      </w:r>
      <w:r>
        <w:rPr>
          <w:rFonts w:ascii="Times New Roman" w:eastAsia="Times New Roman" w:hAnsi="Times New Roman" w:cs="Times New Roman"/>
          <w:bdr w:val="none" w:sz="0" w:space="0" w:color="auto" w:frame="1"/>
          <w:lang w:eastAsia="sr-Cyrl-RS"/>
        </w:rPr>
        <w:t>) и др Ивица Тодоровић, научни саветник при Етнографском институту САНУ.</w:t>
      </w:r>
      <w:proofErr w:type="gramEnd"/>
      <w:r>
        <w:rPr>
          <w:rFonts w:ascii="Times New Roman" w:eastAsia="Times New Roman" w:hAnsi="Times New Roman" w:cs="Times New Roman"/>
          <w:bdr w:val="none" w:sz="0" w:space="0" w:color="auto" w:frame="1"/>
          <w:lang w:eastAsia="sr-Cyrl-RS"/>
        </w:rPr>
        <w:t xml:space="preserve"> У књизи </w:t>
      </w:r>
      <w:r>
        <w:rPr>
          <w:rFonts w:ascii="Times New Roman" w:eastAsia="Times New Roman" w:hAnsi="Times New Roman" w:cs="Times New Roman"/>
          <w:i/>
          <w:bdr w:val="none" w:sz="0" w:space="0" w:color="auto" w:frame="1"/>
          <w:lang w:eastAsia="sr-Cyrl-RS"/>
        </w:rPr>
        <w:t>Српска тајна</w:t>
      </w:r>
      <w:r>
        <w:rPr>
          <w:rFonts w:ascii="Times New Roman" w:eastAsia="Times New Roman" w:hAnsi="Times New Roman" w:cs="Times New Roman"/>
          <w:bdr w:val="none" w:sz="0" w:space="0" w:color="auto" w:frame="1"/>
          <w:lang w:eastAsia="sr-Cyrl-RS"/>
        </w:rPr>
        <w:t>, Тодоровић уочава „</w:t>
      </w:r>
      <w:r>
        <w:rPr>
          <w:rFonts w:ascii="Times New Roman" w:hAnsi="Times New Roman" w:cs="Times New Roman"/>
        </w:rPr>
        <w:t>аналогије базиране на сагледавању структура примарне просторно-временске организације државе Србије и српског етнокултурног контекста и њиховог нестандардног манифестовања у контексту општег културно-цивилизацијског оквира</w:t>
      </w:r>
      <w:proofErr w:type="gramStart"/>
      <w:r>
        <w:rPr>
          <w:rFonts w:ascii="Times New Roman" w:hAnsi="Times New Roman" w:cs="Times New Roman"/>
        </w:rPr>
        <w:t>.“</w:t>
      </w:r>
      <w:proofErr w:type="gramEnd"/>
      <w:r>
        <w:rPr>
          <w:rFonts w:ascii="Times New Roman" w:hAnsi="Times New Roman" w:cs="Times New Roman"/>
        </w:rPr>
        <w:t xml:space="preserve"> Он закључује: „Наведене појаве [...] сведоче о директном оваплоћивању универзалног, константно присутног модела, односно </w:t>
      </w:r>
      <w:r>
        <w:rPr>
          <w:rFonts w:ascii="Times New Roman" w:hAnsi="Times New Roman" w:cs="Times New Roman"/>
          <w:lang w:val="sr-Cyrl-RS"/>
        </w:rPr>
        <w:t>НАЧЕЛА РЕДА</w:t>
      </w:r>
      <w:r>
        <w:rPr>
          <w:rFonts w:ascii="Times New Roman" w:hAnsi="Times New Roman" w:cs="Times New Roman"/>
        </w:rPr>
        <w:t>, унутар непрестано променљиве</w:t>
      </w:r>
      <w:r>
        <w:rPr>
          <w:rFonts w:ascii="Times New Roman" w:hAnsi="Times New Roman" w:cs="Times New Roman"/>
          <w:b/>
        </w:rPr>
        <w:t xml:space="preserve"> </w:t>
      </w:r>
      <w:r>
        <w:rPr>
          <w:rFonts w:ascii="Times New Roman" w:hAnsi="Times New Roman" w:cs="Times New Roman"/>
        </w:rPr>
        <w:t xml:space="preserve">(и, са становишта многобројних посматрача ꞌслучајно – или хаотично – организованеꞌ) стварности“. Тодоровић закључује да се уређујући принцип тог свеопштег реда може повезати „са представама и идејама обједињеним општим термином </w:t>
      </w:r>
      <w:r>
        <w:rPr>
          <w:rFonts w:ascii="Times New Roman" w:hAnsi="Times New Roman" w:cs="Times New Roman"/>
          <w:i/>
        </w:rPr>
        <w:t>Логос</w:t>
      </w:r>
      <w:proofErr w:type="gramStart"/>
      <w:r>
        <w:rPr>
          <w:rFonts w:ascii="Times New Roman" w:hAnsi="Times New Roman" w:cs="Times New Roman"/>
        </w:rPr>
        <w:t>“ (</w:t>
      </w:r>
      <w:proofErr w:type="gramEnd"/>
      <w:r>
        <w:rPr>
          <w:rFonts w:ascii="Times New Roman" w:hAnsi="Times New Roman" w:cs="Times New Roman"/>
        </w:rPr>
        <w:t xml:space="preserve">Тодоровић, 2015: 375-376). </w:t>
      </w:r>
      <w:proofErr w:type="gramStart"/>
      <w:r>
        <w:rPr>
          <w:rFonts w:ascii="Times New Roman" w:hAnsi="Times New Roman" w:cs="Times New Roman"/>
        </w:rPr>
        <w:t xml:space="preserve">Дакле, </w:t>
      </w:r>
      <w:r>
        <w:rPr>
          <w:rFonts w:ascii="Times New Roman" w:hAnsi="Times New Roman" w:cs="Times New Roman"/>
          <w:b/>
        </w:rPr>
        <w:t>динамика промене наизглед случајне и хаотично организоване стварности</w:t>
      </w:r>
      <w:r>
        <w:rPr>
          <w:rFonts w:ascii="Times New Roman" w:hAnsi="Times New Roman" w:cs="Times New Roman"/>
        </w:rPr>
        <w:t>,</w:t>
      </w:r>
      <w:r>
        <w:rPr>
          <w:rFonts w:ascii="Times New Roman" w:hAnsi="Times New Roman" w:cs="Times New Roman"/>
          <w:b/>
        </w:rPr>
        <w:t xml:space="preserve"> захваљујући уређивачком принципу, </w:t>
      </w:r>
      <w:r>
        <w:rPr>
          <w:rFonts w:ascii="Times New Roman" w:hAnsi="Times New Roman" w:cs="Times New Roman"/>
        </w:rPr>
        <w:t>(условно)</w:t>
      </w:r>
      <w:r>
        <w:rPr>
          <w:rFonts w:ascii="Times New Roman" w:hAnsi="Times New Roman" w:cs="Times New Roman"/>
          <w:b/>
        </w:rPr>
        <w:t xml:space="preserve"> Логосу, у себи крије свеопшти ред.</w:t>
      </w:r>
      <w:proofErr w:type="gramEnd"/>
      <w:r>
        <w:rPr>
          <w:rFonts w:ascii="Times New Roman" w:hAnsi="Times New Roman" w:cs="Times New Roman"/>
          <w:b/>
        </w:rPr>
        <w:t xml:space="preserve"> </w:t>
      </w:r>
      <w:proofErr w:type="gramStart"/>
      <w:r>
        <w:rPr>
          <w:rFonts w:ascii="Times New Roman" w:hAnsi="Times New Roman" w:cs="Times New Roman"/>
          <w:b/>
        </w:rPr>
        <w:t>У том свеопштем реду културна и природна реалност су увезане у јединствену и функционалну целину.</w:t>
      </w:r>
      <w:proofErr w:type="gramEnd"/>
      <w:r>
        <w:rPr>
          <w:rFonts w:ascii="Times New Roman" w:hAnsi="Times New Roman" w:cs="Times New Roman"/>
          <w:b/>
        </w:rPr>
        <w:t xml:space="preserve"> </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Према Влајићу, надузрочни поредак је јединствено поље сила у коме нестају оштре границе између узрока и последица, а тиме и између прошлих и будућих догађаја.</w:t>
      </w:r>
      <w:proofErr w:type="gramEnd"/>
      <w:r>
        <w:rPr>
          <w:rFonts w:ascii="Times New Roman" w:hAnsi="Times New Roman" w:cs="Times New Roman"/>
        </w:rPr>
        <w:t xml:space="preserve"> </w:t>
      </w:r>
      <w:proofErr w:type="gramStart"/>
      <w:r>
        <w:rPr>
          <w:rFonts w:ascii="Times New Roman" w:hAnsi="Times New Roman" w:cs="Times New Roman"/>
        </w:rPr>
        <w:t>У том пољу је све истовремено ту, и прошлост и садашњост и будућност.</w:t>
      </w:r>
      <w:proofErr w:type="gramEnd"/>
      <w:r>
        <w:rPr>
          <w:rFonts w:ascii="Times New Roman" w:hAnsi="Times New Roman" w:cs="Times New Roman"/>
        </w:rPr>
        <w:t xml:space="preserve"> </w:t>
      </w:r>
      <w:proofErr w:type="gramStart"/>
      <w:r>
        <w:rPr>
          <w:rFonts w:ascii="Times New Roman" w:hAnsi="Times New Roman" w:cs="Times New Roman"/>
        </w:rPr>
        <w:t>Јунгов синхроницитет је манифестација деловања тог поља.</w:t>
      </w:r>
      <w:proofErr w:type="gramEnd"/>
      <w:r>
        <w:rPr>
          <w:rFonts w:ascii="Times New Roman" w:hAnsi="Times New Roman" w:cs="Times New Roman"/>
        </w:rPr>
        <w:t xml:space="preserve"> </w:t>
      </w:r>
      <w:proofErr w:type="gramStart"/>
      <w:r>
        <w:rPr>
          <w:rFonts w:ascii="Times New Roman" w:hAnsi="Times New Roman" w:cs="Times New Roman"/>
        </w:rPr>
        <w:t xml:space="preserve">Процеси у природи, али и људским друштвима, се одвијају под утицајем свих познатих сила уједињених у јединственом пољу где се ум и материја повинују истим законима </w:t>
      </w:r>
      <w:r>
        <w:rPr>
          <w:rFonts w:ascii="Times New Roman" w:hAnsi="Times New Roman" w:cs="Times New Roman"/>
          <w:b/>
        </w:rPr>
        <w:t>симетријског и смисаоног поретка.</w:t>
      </w:r>
      <w:proofErr w:type="gramEnd"/>
      <w:r>
        <w:rPr>
          <w:rFonts w:ascii="Times New Roman" w:hAnsi="Times New Roman" w:cs="Times New Roman"/>
        </w:rPr>
        <w:t xml:space="preserve"> </w:t>
      </w:r>
      <w:proofErr w:type="gramStart"/>
      <w:r>
        <w:rPr>
          <w:rFonts w:ascii="Times New Roman" w:hAnsi="Times New Roman" w:cs="Times New Roman"/>
        </w:rPr>
        <w:t>У том поретку су, поред ума и материје, суштински повезани простор и време, а такође и закони физичког света са законима историјских збивања.</w:t>
      </w:r>
      <w:proofErr w:type="gramEnd"/>
      <w:r>
        <w:rPr>
          <w:rFonts w:ascii="Times New Roman" w:hAnsi="Times New Roman" w:cs="Times New Roman"/>
        </w:rPr>
        <w:t xml:space="preserve"> </w:t>
      </w:r>
      <w:r>
        <w:rPr>
          <w:rFonts w:ascii="Times New Roman" w:hAnsi="Times New Roman" w:cs="Times New Roman"/>
          <w:lang w:val="sr-Cyrl-RS"/>
        </w:rPr>
        <w:t>Како се онда манифестује</w:t>
      </w:r>
      <w:r>
        <w:rPr>
          <w:rFonts w:ascii="Times New Roman" w:hAnsi="Times New Roman" w:cs="Times New Roman"/>
        </w:rPr>
        <w:t xml:space="preserve"> надузрочни симетријско-смисаони поредак </w:t>
      </w:r>
      <w:r>
        <w:rPr>
          <w:rFonts w:ascii="Times New Roman" w:hAnsi="Times New Roman" w:cs="Times New Roman"/>
          <w:lang w:val="sr-Cyrl-RS"/>
        </w:rPr>
        <w:t>у</w:t>
      </w:r>
      <w:r>
        <w:rPr>
          <w:rFonts w:ascii="Times New Roman" w:hAnsi="Times New Roman" w:cs="Times New Roman"/>
        </w:rPr>
        <w:t xml:space="preserve"> историј</w:t>
      </w:r>
      <w:r>
        <w:rPr>
          <w:rFonts w:ascii="Times New Roman" w:hAnsi="Times New Roman" w:cs="Times New Roman"/>
          <w:lang w:val="sr-Cyrl-RS"/>
        </w:rPr>
        <w:t>и</w:t>
      </w:r>
      <w:r>
        <w:rPr>
          <w:rFonts w:ascii="Times New Roman" w:hAnsi="Times New Roman" w:cs="Times New Roman"/>
        </w:rPr>
        <w:t>?</w:t>
      </w:r>
    </w:p>
    <w:p w:rsidR="002F31C2" w:rsidRDefault="002F31C2" w:rsidP="002F31C2">
      <w:pPr>
        <w:spacing w:after="0" w:line="240" w:lineRule="auto"/>
        <w:jc w:val="both"/>
        <w:rPr>
          <w:rFonts w:ascii="Times New Roman" w:eastAsia="Times New Roman" w:hAnsi="Times New Roman" w:cs="Times New Roman"/>
          <w:i/>
          <w:color w:val="FF0000"/>
          <w:bdr w:val="none" w:sz="0" w:space="0" w:color="auto" w:frame="1"/>
          <w:lang w:eastAsia="sr-Cyrl-RS"/>
        </w:rPr>
      </w:pP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sz w:val="24"/>
          <w:szCs w:val="24"/>
        </w:rPr>
        <w:t xml:space="preserve">           Хронолошка симетрија као манифестација надузрочног поретка </w:t>
      </w:r>
    </w:p>
    <w:p w:rsidR="002F31C2" w:rsidRDefault="002F31C2" w:rsidP="002F31C2">
      <w:pPr>
        <w:spacing w:after="0" w:line="240" w:lineRule="auto"/>
        <w:jc w:val="both"/>
        <w:rPr>
          <w:rFonts w:ascii="Times New Roman" w:hAnsi="Times New Roman" w:cs="Times New Roman"/>
        </w:rPr>
      </w:pPr>
    </w:p>
    <w:p w:rsidR="002F31C2" w:rsidRDefault="002F31C2" w:rsidP="002F31C2">
      <w:pPr>
        <w:spacing w:after="0" w:line="240" w:lineRule="auto"/>
        <w:jc w:val="both"/>
        <w:rPr>
          <w:rFonts w:ascii="Times New Roman" w:eastAsia="Times New Roman" w:hAnsi="Times New Roman" w:cs="Times New Roman"/>
          <w:i/>
          <w:color w:val="000000"/>
          <w:bdr w:val="none" w:sz="0" w:space="0" w:color="auto" w:frame="1"/>
          <w:lang w:eastAsia="sr-Cyrl-RS"/>
        </w:rPr>
      </w:pPr>
      <w:r>
        <w:rPr>
          <w:rFonts w:ascii="Times New Roman" w:hAnsi="Times New Roman" w:cs="Times New Roman"/>
        </w:rPr>
        <w:t xml:space="preserve">            У наставку овог осврта покушаћемо да одговоримо на питање: да ли су се наши владари из династија Обреновића и Карађорђевића рађали и умирали у неком случајном и произвољном моменту, или су та њихова рођења и умирања системски програмирана изван и изнад сваке каузалности?</w:t>
      </w:r>
    </w:p>
    <w:p w:rsidR="002F31C2" w:rsidRDefault="002F31C2" w:rsidP="002F31C2">
      <w:pPr>
        <w:spacing w:after="0" w:line="240" w:lineRule="auto"/>
        <w:rPr>
          <w:rFonts w:ascii="Times New Roman" w:hAnsi="Times New Roman" w:cs="Times New Roman"/>
          <w:b/>
        </w:rPr>
      </w:pPr>
      <w:r>
        <w:rPr>
          <w:rFonts w:ascii="Times New Roman" w:eastAsia="Times New Roman" w:hAnsi="Times New Roman" w:cs="Times New Roman"/>
          <w:i/>
          <w:color w:val="000000"/>
          <w:bdr w:val="none" w:sz="0" w:space="0" w:color="auto" w:frame="1"/>
          <w:lang w:eastAsia="sr-Cyrl-RS"/>
        </w:rPr>
        <w:t xml:space="preserve">             </w:t>
      </w:r>
      <w:r>
        <w:rPr>
          <w:rFonts w:ascii="Times New Roman" w:hAnsi="Times New Roman" w:cs="Times New Roman"/>
          <w:b/>
        </w:rPr>
        <w:t xml:space="preserve">Кнез Михаило – краљ Милан </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 животним причама кнеза Михаила Обреновића (1823 – 1868) и кнеза /краља Милана Обреновића (1854 – 1901) крију се бројне подударности које је немогуће објаснити узрочним везама.</w:t>
      </w:r>
      <w:proofErr w:type="gramEnd"/>
      <w:r>
        <w:rPr>
          <w:rFonts w:ascii="Times New Roman" w:hAnsi="Times New Roman" w:cs="Times New Roman"/>
        </w:rPr>
        <w:t xml:space="preserve"> </w:t>
      </w:r>
      <w:proofErr w:type="gramStart"/>
      <w:r>
        <w:rPr>
          <w:rFonts w:ascii="Times New Roman" w:hAnsi="Times New Roman" w:cs="Times New Roman"/>
        </w:rPr>
        <w:t>Наведимо овом приликом само неке од њих.</w:t>
      </w:r>
      <w:proofErr w:type="gramEnd"/>
      <w:r>
        <w:rPr>
          <w:rFonts w:ascii="Times New Roman" w:hAnsi="Times New Roman" w:cs="Times New Roman"/>
        </w:rPr>
        <w:t xml:space="preserve"> Аритметичка средина година њихових рођења и смрти је (1823 + 1868 + 1854 + 1901</w:t>
      </w:r>
      <w:proofErr w:type="gramStart"/>
      <w:r>
        <w:rPr>
          <w:rFonts w:ascii="Times New Roman" w:hAnsi="Times New Roman" w:cs="Times New Roman"/>
        </w:rPr>
        <w:t>) :</w:t>
      </w:r>
      <w:proofErr w:type="gramEnd"/>
      <w:r>
        <w:rPr>
          <w:rFonts w:ascii="Times New Roman" w:hAnsi="Times New Roman" w:cs="Times New Roman"/>
        </w:rPr>
        <w:t xml:space="preserve"> 4 = </w:t>
      </w:r>
      <w:r>
        <w:rPr>
          <w:rFonts w:ascii="Times New Roman" w:hAnsi="Times New Roman" w:cs="Times New Roman"/>
          <w:b/>
        </w:rPr>
        <w:t>1861,50</w:t>
      </w:r>
      <w:r>
        <w:rPr>
          <w:rFonts w:ascii="Times New Roman" w:hAnsi="Times New Roman" w:cs="Times New Roman"/>
        </w:rPr>
        <w:t xml:space="preserve"> (или 1861/1862). </w:t>
      </w:r>
      <w:proofErr w:type="gramStart"/>
      <w:r>
        <w:rPr>
          <w:rFonts w:ascii="Times New Roman" w:hAnsi="Times New Roman" w:cs="Times New Roman"/>
        </w:rPr>
        <w:t>Ова година је средиште раздобља које су својим животима обележила ова два владара, односно, средња година од рођења кнеза Михаила 1823, до смрти краља Милана 1901.</w:t>
      </w:r>
      <w:proofErr w:type="gramEnd"/>
      <w:r>
        <w:rPr>
          <w:rFonts w:ascii="Times New Roman" w:hAnsi="Times New Roman" w:cs="Times New Roman"/>
        </w:rPr>
        <w:t xml:space="preserve"> </w:t>
      </w:r>
      <w:proofErr w:type="gramStart"/>
      <w:r>
        <w:rPr>
          <w:rFonts w:ascii="Times New Roman" w:hAnsi="Times New Roman" w:cs="Times New Roman"/>
        </w:rPr>
        <w:t>У каквој су вези године њихових рођења и смрти у односу на израчунату средњу годину?</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1823. – Рођење кнеза Михаила.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1901. – Смрт краља Милана.</w:t>
      </w:r>
    </w:p>
    <w:p w:rsidR="002F31C2" w:rsidRDefault="002F31C2" w:rsidP="002F31C2">
      <w:pPr>
        <w:pStyle w:val="ListParagraph"/>
        <w:spacing w:after="0" w:line="240" w:lineRule="auto"/>
        <w:rPr>
          <w:rFonts w:ascii="Times New Roman" w:hAnsi="Times New Roman" w:cs="Times New Roman"/>
          <w:sz w:val="20"/>
          <w:szCs w:val="20"/>
          <w:lang w:val="sr-Latn-RS"/>
        </w:rPr>
      </w:pPr>
      <w:r>
        <w:rPr>
          <w:rFonts w:ascii="Times New Roman" w:hAnsi="Times New Roman" w:cs="Times New Roman"/>
          <w:sz w:val="20"/>
          <w:szCs w:val="20"/>
        </w:rPr>
        <w:t>Аритмеичка средина: (1823 + 1901</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2 = </w:t>
      </w:r>
      <w:r>
        <w:rPr>
          <w:rFonts w:ascii="Times New Roman" w:hAnsi="Times New Roman" w:cs="Times New Roman"/>
          <w:b/>
          <w:sz w:val="20"/>
          <w:szCs w:val="20"/>
        </w:rPr>
        <w:t>1862,0</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1854. – Рођење кнеза/краља Милана.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1868. – Смрт кнеза Михаила.</w:t>
      </w:r>
    </w:p>
    <w:p w:rsidR="002F31C2" w:rsidRDefault="002F31C2" w:rsidP="002F31C2">
      <w:pPr>
        <w:pStyle w:val="ListParagraph"/>
        <w:spacing w:after="0" w:line="240" w:lineRule="auto"/>
        <w:rPr>
          <w:rFonts w:ascii="Times New Roman" w:hAnsi="Times New Roman" w:cs="Times New Roman"/>
          <w:b/>
          <w:sz w:val="20"/>
          <w:szCs w:val="20"/>
        </w:rPr>
      </w:pPr>
      <w:r>
        <w:rPr>
          <w:rFonts w:ascii="Times New Roman" w:hAnsi="Times New Roman" w:cs="Times New Roman"/>
          <w:sz w:val="20"/>
          <w:szCs w:val="20"/>
        </w:rPr>
        <w:t>Аритмеичка средина: (1854 + 1868</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2 = </w:t>
      </w:r>
      <w:r>
        <w:rPr>
          <w:rFonts w:ascii="Times New Roman" w:hAnsi="Times New Roman" w:cs="Times New Roman"/>
          <w:b/>
          <w:sz w:val="20"/>
          <w:szCs w:val="20"/>
        </w:rPr>
        <w:t>1861,0.</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Обе ове аритметичке средине су</w:t>
      </w:r>
      <w:r>
        <w:rPr>
          <w:rFonts w:ascii="Times New Roman" w:hAnsi="Times New Roman" w:cs="Times New Roman"/>
          <w:lang w:val="sr-Cyrl-RS"/>
        </w:rPr>
        <w:t>,</w:t>
      </w:r>
      <w:r>
        <w:rPr>
          <w:rFonts w:ascii="Times New Roman" w:hAnsi="Times New Roman" w:cs="Times New Roman"/>
        </w:rPr>
        <w:t xml:space="preserve"> </w:t>
      </w:r>
      <w:r>
        <w:rPr>
          <w:rFonts w:ascii="Times New Roman" w:hAnsi="Times New Roman" w:cs="Times New Roman"/>
          <w:lang w:val="sr-Cyrl-RS"/>
        </w:rPr>
        <w:t xml:space="preserve">наравно, </w:t>
      </w:r>
      <w:r>
        <w:rPr>
          <w:rFonts w:ascii="Times New Roman" w:hAnsi="Times New Roman" w:cs="Times New Roman"/>
        </w:rPr>
        <w:t xml:space="preserve">вредносно врло блиске почетној вредности </w:t>
      </w:r>
      <w:proofErr w:type="gramStart"/>
      <w:r>
        <w:rPr>
          <w:rFonts w:ascii="Times New Roman" w:hAnsi="Times New Roman" w:cs="Times New Roman"/>
        </w:rPr>
        <w:t xml:space="preserve">од  </w:t>
      </w:r>
      <w:r>
        <w:rPr>
          <w:rFonts w:ascii="Times New Roman" w:hAnsi="Times New Roman" w:cs="Times New Roman"/>
          <w:b/>
        </w:rPr>
        <w:t>1861,5</w:t>
      </w:r>
      <w:proofErr w:type="gramEnd"/>
      <w:r>
        <w:rPr>
          <w:rFonts w:ascii="Times New Roman" w:hAnsi="Times New Roman" w:cs="Times New Roman"/>
        </w:rPr>
        <w:t xml:space="preserve">. </w:t>
      </w:r>
      <w:proofErr w:type="gramStart"/>
      <w:r>
        <w:rPr>
          <w:rFonts w:ascii="Times New Roman" w:hAnsi="Times New Roman" w:cs="Times New Roman"/>
        </w:rPr>
        <w:t>Другим речима, године рођења и смрти ове двојице владара су хронолошки симетричне у односу на средњу годину.</w:t>
      </w:r>
      <w:proofErr w:type="gramEnd"/>
      <w:r>
        <w:rPr>
          <w:rFonts w:ascii="Times New Roman" w:hAnsi="Times New Roman" w:cs="Times New Roman"/>
        </w:rPr>
        <w:t xml:space="preserve"> </w:t>
      </w:r>
      <w:proofErr w:type="gramStart"/>
      <w:r>
        <w:rPr>
          <w:rFonts w:ascii="Times New Roman" w:hAnsi="Times New Roman" w:cs="Times New Roman"/>
        </w:rPr>
        <w:t>Међутим, и остале аритметичке средине година у којима су се дешавали саобразни догађаји у породичним вертикалама Михаила и Милана, исказивале су приближно исту вредност.</w:t>
      </w:r>
      <w:proofErr w:type="gramEnd"/>
      <w:r>
        <w:rPr>
          <w:rFonts w:ascii="Times New Roman" w:hAnsi="Times New Roman" w:cs="Times New Roman"/>
        </w:rPr>
        <w:t xml:space="preserve"> Та приближно иста вредност подразумева искључиво интервал од</w:t>
      </w:r>
      <w:r>
        <w:rPr>
          <w:rFonts w:ascii="Times New Roman" w:hAnsi="Times New Roman" w:cs="Times New Roman"/>
          <w:b/>
        </w:rPr>
        <w:t xml:space="preserve"> 1861</w:t>
      </w:r>
      <w:proofErr w:type="gramStart"/>
      <w:r>
        <w:rPr>
          <w:rFonts w:ascii="Times New Roman" w:hAnsi="Times New Roman" w:cs="Times New Roman"/>
          <w:b/>
        </w:rPr>
        <w:t>,5</w:t>
      </w:r>
      <w:proofErr w:type="gramEnd"/>
      <w:r>
        <w:rPr>
          <w:rFonts w:ascii="Times New Roman" w:hAnsi="Times New Roman" w:cs="Times New Roman"/>
          <w:b/>
        </w:rPr>
        <w:t xml:space="preserve"> ± 1 година. </w:t>
      </w:r>
      <w:r>
        <w:rPr>
          <w:rFonts w:ascii="Times New Roman" w:hAnsi="Times New Roman" w:cs="Times New Roman"/>
        </w:rPr>
        <w:t>Рецимо:</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Године смрти родитеља</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1843. – Смрт Михаилове мајке Љубице.</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1879. – Смрт Миланове мајке Марије.</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lastRenderedPageBreak/>
        <w:t xml:space="preserve">             Аритмеичка средина: (1843 + 1879</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2 = </w:t>
      </w:r>
      <w:r>
        <w:rPr>
          <w:rFonts w:ascii="Times New Roman" w:hAnsi="Times New Roman" w:cs="Times New Roman"/>
          <w:b/>
          <w:sz w:val="20"/>
          <w:szCs w:val="20"/>
        </w:rPr>
        <w:t>1861,0.</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1860. – Смрт Михаиловог оца Милоша.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1861. – Смрт Милановог оца Милоша.</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Аритметичка средина: (1860 + 1861</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2 = </w:t>
      </w:r>
      <w:r>
        <w:rPr>
          <w:rFonts w:ascii="Times New Roman" w:hAnsi="Times New Roman" w:cs="Times New Roman"/>
          <w:b/>
          <w:sz w:val="20"/>
          <w:szCs w:val="20"/>
        </w:rPr>
        <w:t>1860,5.</w:t>
      </w:r>
    </w:p>
    <w:p w:rsidR="002F31C2" w:rsidRDefault="002F31C2" w:rsidP="002F31C2">
      <w:pPr>
        <w:spacing w:after="0" w:line="240" w:lineRule="auto"/>
        <w:jc w:val="both"/>
        <w:rPr>
          <w:rFonts w:ascii="Times New Roman" w:hAnsi="Times New Roman" w:cs="Times New Roman"/>
          <w:b/>
        </w:rPr>
      </w:pPr>
      <w:proofErr w:type="gramStart"/>
      <w:r>
        <w:rPr>
          <w:rFonts w:ascii="Times New Roman" w:hAnsi="Times New Roman" w:cs="Times New Roman"/>
        </w:rPr>
        <w:t>(Хронолошка симетрија година рођења Михаилових и Миланових родитеља у односу на 1861/62. је немогућа, јер су њихови родитељи рођени пре те године).</w:t>
      </w:r>
      <w:proofErr w:type="gramEnd"/>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b/>
        </w:rPr>
        <w:t xml:space="preserve">            Рођења синова</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Кнез Михаило је 1849</w:t>
      </w:r>
      <w:proofErr w:type="gramStart"/>
      <w:r>
        <w:rPr>
          <w:rFonts w:ascii="Times New Roman" w:hAnsi="Times New Roman" w:cs="Times New Roman"/>
        </w:rPr>
        <w:t>,  или</w:t>
      </w:r>
      <w:proofErr w:type="gramEnd"/>
      <w:r>
        <w:rPr>
          <w:rFonts w:ascii="Times New Roman" w:hAnsi="Times New Roman" w:cs="Times New Roman"/>
        </w:rPr>
        <w:t xml:space="preserve"> у 26. години </w:t>
      </w:r>
      <w:r>
        <w:rPr>
          <w:rFonts w:ascii="Times New Roman" w:hAnsi="Times New Roman" w:cs="Times New Roman"/>
          <w:b/>
        </w:rPr>
        <w:t xml:space="preserve">после </w:t>
      </w:r>
      <w:r>
        <w:rPr>
          <w:rFonts w:ascii="Times New Roman" w:hAnsi="Times New Roman" w:cs="Times New Roman"/>
        </w:rPr>
        <w:t>свог</w:t>
      </w:r>
      <w:r>
        <w:rPr>
          <w:rFonts w:ascii="Times New Roman" w:hAnsi="Times New Roman" w:cs="Times New Roman"/>
          <w:b/>
        </w:rPr>
        <w:t xml:space="preserve"> </w:t>
      </w:r>
      <w:r>
        <w:rPr>
          <w:rFonts w:ascii="Times New Roman" w:hAnsi="Times New Roman" w:cs="Times New Roman"/>
        </w:rPr>
        <w:t>рођења (1823), у ванбрачној вези</w:t>
      </w:r>
      <w:r>
        <w:rPr>
          <w:rFonts w:ascii="Times New Roman" w:hAnsi="Times New Roman" w:cs="Times New Roman"/>
          <w:b/>
        </w:rPr>
        <w:t xml:space="preserve"> са </w:t>
      </w:r>
      <w:r>
        <w:rPr>
          <w:rFonts w:ascii="Times New Roman" w:hAnsi="Times New Roman" w:cs="Times New Roman"/>
        </w:rPr>
        <w:t xml:space="preserve">Маријом Бергхауз, добио сина Велимира, а кнез/краљ Милан је 1876, или око 26 година </w:t>
      </w:r>
      <w:r>
        <w:rPr>
          <w:rFonts w:ascii="Times New Roman" w:hAnsi="Times New Roman" w:cs="Times New Roman"/>
          <w:b/>
        </w:rPr>
        <w:t>пре</w:t>
      </w:r>
      <w:r>
        <w:rPr>
          <w:rFonts w:ascii="Times New Roman" w:hAnsi="Times New Roman" w:cs="Times New Roman"/>
        </w:rPr>
        <w:t xml:space="preserve"> смрти (1901), у браку са Наталијом Кешко, добио сина Александра. Аритметичка средина наведених година поново има вредност у оквиру дефинисаног интервала [(1823 + 1849 + 1876 + 1901) : 4 = </w:t>
      </w:r>
      <w:r>
        <w:rPr>
          <w:rFonts w:ascii="Times New Roman" w:hAnsi="Times New Roman" w:cs="Times New Roman"/>
          <w:b/>
        </w:rPr>
        <w:t>1862, 25</w:t>
      </w:r>
      <w:r>
        <w:rPr>
          <w:rFonts w:ascii="Times New Roman" w:hAnsi="Times New Roman" w:cs="Times New Roman"/>
        </w:rPr>
        <w:t>].</w:t>
      </w:r>
    </w:p>
    <w:p w:rsidR="002F31C2" w:rsidRDefault="002F31C2" w:rsidP="002F31C2">
      <w:pPr>
        <w:spacing w:after="0" w:line="240" w:lineRule="auto"/>
        <w:rPr>
          <w:rFonts w:ascii="Times New Roman" w:hAnsi="Times New Roman" w:cs="Times New Roman"/>
        </w:rPr>
      </w:pPr>
      <w:r>
        <w:rPr>
          <w:rFonts w:ascii="Times New Roman" w:hAnsi="Times New Roman" w:cs="Times New Roman"/>
        </w:rPr>
        <w:t>1848. – Почетак ванбрачне везе кнеза Михаила и Марије Бергхауз.</w:t>
      </w:r>
    </w:p>
    <w:p w:rsidR="002F31C2" w:rsidRDefault="002F31C2" w:rsidP="002F31C2">
      <w:pPr>
        <w:spacing w:after="0" w:line="240" w:lineRule="auto"/>
        <w:rPr>
          <w:rFonts w:ascii="Times New Roman" w:hAnsi="Times New Roman" w:cs="Times New Roman"/>
        </w:rPr>
      </w:pPr>
      <w:r>
        <w:rPr>
          <w:rFonts w:ascii="Times New Roman" w:hAnsi="Times New Roman" w:cs="Times New Roman"/>
        </w:rPr>
        <w:t>1875. – Почетак брачне везе кнеза/краља Милана и Наталије Кешко.</w:t>
      </w:r>
    </w:p>
    <w:p w:rsidR="002F31C2" w:rsidRDefault="002F31C2" w:rsidP="002F31C2">
      <w:pPr>
        <w:spacing w:after="0" w:line="240" w:lineRule="auto"/>
        <w:rPr>
          <w:rFonts w:ascii="Times New Roman" w:hAnsi="Times New Roman" w:cs="Times New Roman"/>
        </w:rPr>
      </w:pPr>
      <w:r>
        <w:rPr>
          <w:rFonts w:ascii="Times New Roman" w:hAnsi="Times New Roman" w:cs="Times New Roman"/>
        </w:rPr>
        <w:t xml:space="preserve">             Аритметичка средина: (1848 + 1875</w:t>
      </w:r>
      <w:proofErr w:type="gramStart"/>
      <w:r>
        <w:rPr>
          <w:rFonts w:ascii="Times New Roman" w:hAnsi="Times New Roman" w:cs="Times New Roman"/>
        </w:rPr>
        <w:t>) :</w:t>
      </w:r>
      <w:proofErr w:type="gramEnd"/>
      <w:r>
        <w:rPr>
          <w:rFonts w:ascii="Times New Roman" w:hAnsi="Times New Roman" w:cs="Times New Roman"/>
        </w:rPr>
        <w:t xml:space="preserve"> 2 = </w:t>
      </w:r>
      <w:r>
        <w:rPr>
          <w:rFonts w:ascii="Times New Roman" w:hAnsi="Times New Roman" w:cs="Times New Roman"/>
          <w:b/>
        </w:rPr>
        <w:t>1861,5.</w:t>
      </w:r>
    </w:p>
    <w:p w:rsidR="002F31C2" w:rsidRDefault="002F31C2" w:rsidP="002F31C2">
      <w:pPr>
        <w:spacing w:after="0" w:line="240" w:lineRule="auto"/>
        <w:rPr>
          <w:rFonts w:ascii="Times New Roman" w:hAnsi="Times New Roman" w:cs="Times New Roman"/>
        </w:rPr>
      </w:pPr>
      <w:r>
        <w:rPr>
          <w:rFonts w:ascii="Times New Roman" w:hAnsi="Times New Roman" w:cs="Times New Roman"/>
        </w:rPr>
        <w:t>1849. – Рођење сина кнеза Михаила, Велимира.</w:t>
      </w:r>
    </w:p>
    <w:p w:rsidR="002F31C2" w:rsidRDefault="002F31C2" w:rsidP="002F31C2">
      <w:pPr>
        <w:spacing w:after="0" w:line="240" w:lineRule="auto"/>
        <w:rPr>
          <w:rFonts w:ascii="Times New Roman" w:hAnsi="Times New Roman" w:cs="Times New Roman"/>
        </w:rPr>
      </w:pPr>
      <w:r>
        <w:rPr>
          <w:rFonts w:ascii="Times New Roman" w:hAnsi="Times New Roman" w:cs="Times New Roman"/>
        </w:rPr>
        <w:t>1876. – Рођење сина кнеза/краља Милана, Александра.</w:t>
      </w:r>
    </w:p>
    <w:p w:rsidR="002F31C2" w:rsidRDefault="002F31C2" w:rsidP="002F31C2">
      <w:pPr>
        <w:pStyle w:val="ListParagraph"/>
        <w:spacing w:after="0" w:line="240" w:lineRule="auto"/>
        <w:rPr>
          <w:rFonts w:ascii="Times New Roman" w:hAnsi="Times New Roman" w:cs="Times New Roman"/>
          <w:b/>
        </w:rPr>
      </w:pPr>
      <w:r>
        <w:rPr>
          <w:rFonts w:ascii="Times New Roman" w:hAnsi="Times New Roman" w:cs="Times New Roman"/>
        </w:rPr>
        <w:t>Аритметичка средина: (1849 + 1876</w:t>
      </w:r>
      <w:proofErr w:type="gramStart"/>
      <w:r>
        <w:rPr>
          <w:rFonts w:ascii="Times New Roman" w:hAnsi="Times New Roman" w:cs="Times New Roman"/>
        </w:rPr>
        <w:t>) :</w:t>
      </w:r>
      <w:proofErr w:type="gramEnd"/>
      <w:r>
        <w:rPr>
          <w:rFonts w:ascii="Times New Roman" w:hAnsi="Times New Roman" w:cs="Times New Roman"/>
        </w:rPr>
        <w:t xml:space="preserve"> 2 = </w:t>
      </w:r>
      <w:r>
        <w:rPr>
          <w:rFonts w:ascii="Times New Roman" w:hAnsi="Times New Roman" w:cs="Times New Roman"/>
          <w:b/>
        </w:rPr>
        <w:t>1862,5.</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Да резимирамо: Михаило је рођен 38 година пре средње 1861/62 године, а Милан је умро око 38 (+1) година после 1861/62; Милан је рођен 7 година пре 1861/62, а Михаило је умро 7 (-1) година после 1861/62; Михаилов син Велимир је рођен око 13 (-1) година пре 1861/62, а Миланов син Александар око 13 (+1) година после 1861/62; Михаилова мајка Љубица је умрла 18 година пре 1861/62, а Миланова мајка Марија 18 (-1) година после 1861/62. Очеви Михаила и Милана су завршили своје животе практично у средњој 1861</w:t>
      </w:r>
      <w:proofErr w:type="gramStart"/>
      <w:r>
        <w:rPr>
          <w:rFonts w:ascii="Times New Roman" w:hAnsi="Times New Roman" w:cs="Times New Roman"/>
        </w:rPr>
        <w:t>,5</w:t>
      </w:r>
      <w:proofErr w:type="gramEnd"/>
      <w:r>
        <w:rPr>
          <w:rFonts w:ascii="Times New Roman" w:hAnsi="Times New Roman" w:cs="Times New Roman"/>
        </w:rPr>
        <w:t xml:space="preserve"> ± 1 години.  </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Шта би се десило да кнез Михаило није убијен 1868, већ да је живео до своје, рецимо, педесетдевете године живота, до 1882.</w:t>
      </w:r>
      <w:proofErr w:type="gramEnd"/>
      <w:r>
        <w:rPr>
          <w:rFonts w:ascii="Times New Roman" w:hAnsi="Times New Roman" w:cs="Times New Roman"/>
        </w:rPr>
        <w:t xml:space="preserve"> Тада би аритметичка средина његових и Миланових година рођења и смрти била (1823 + </w:t>
      </w:r>
      <w:r>
        <w:rPr>
          <w:rFonts w:ascii="Times New Roman" w:hAnsi="Times New Roman" w:cs="Times New Roman"/>
          <w:b/>
          <w:i/>
        </w:rPr>
        <w:t>1882</w:t>
      </w:r>
      <w:r>
        <w:rPr>
          <w:rFonts w:ascii="Times New Roman" w:hAnsi="Times New Roman" w:cs="Times New Roman"/>
        </w:rPr>
        <w:t xml:space="preserve"> + 1854 + 1901</w:t>
      </w:r>
      <w:proofErr w:type="gramStart"/>
      <w:r>
        <w:rPr>
          <w:rFonts w:ascii="Times New Roman" w:hAnsi="Times New Roman" w:cs="Times New Roman"/>
        </w:rPr>
        <w:t>) :</w:t>
      </w:r>
      <w:proofErr w:type="gramEnd"/>
      <w:r>
        <w:rPr>
          <w:rFonts w:ascii="Times New Roman" w:hAnsi="Times New Roman" w:cs="Times New Roman"/>
        </w:rPr>
        <w:t xml:space="preserve"> 4 = 1865,0. Михаило би тада био рођен 42 године пре средње 1865, а Милан би умро 36 година после 1965; Милан би био рођен 11 година пре 1865, а Михаило би умро 17 година после 1865. </w:t>
      </w:r>
      <w:proofErr w:type="gramStart"/>
      <w:r>
        <w:rPr>
          <w:rFonts w:ascii="Times New Roman" w:hAnsi="Times New Roman" w:cs="Times New Roman"/>
        </w:rPr>
        <w:t>У том случају би изостала, не само хронолошка симетрија њихових година, већ и хронолошка симетрија рађања и умирања осталих чланова њихових породица.</w:t>
      </w:r>
      <w:proofErr w:type="gramEnd"/>
      <w:r>
        <w:rPr>
          <w:rFonts w:ascii="Times New Roman" w:hAnsi="Times New Roman" w:cs="Times New Roman"/>
        </w:rPr>
        <w:t xml:space="preserve"> Међутим, Михаило је „случајно</w:t>
      </w:r>
      <w:proofErr w:type="gramStart"/>
      <w:r>
        <w:rPr>
          <w:rFonts w:ascii="Times New Roman" w:hAnsi="Times New Roman" w:cs="Times New Roman"/>
        </w:rPr>
        <w:t>“ убијен</w:t>
      </w:r>
      <w:proofErr w:type="gramEnd"/>
      <w:r>
        <w:rPr>
          <w:rFonts w:ascii="Times New Roman" w:hAnsi="Times New Roman" w:cs="Times New Roman"/>
        </w:rPr>
        <w:t xml:space="preserve"> (без обзира како то звучало) баш кад треба!</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У претходном сегменту ове анализе је напоменуто да је у односу на 1861/62 годину хронолошка симетрија година рођења Михаилових и Миланових родитеља немогућа, јер су њихови родитељи рођени пре те године.</w:t>
      </w:r>
      <w:proofErr w:type="gramEnd"/>
      <w:r>
        <w:rPr>
          <w:rFonts w:ascii="Times New Roman" w:hAnsi="Times New Roman" w:cs="Times New Roman"/>
        </w:rPr>
        <w:t xml:space="preserve"> Проверимо зато: постоји ли хронолошка симетрија година њихових рођења у односу на неку другу </w:t>
      </w:r>
      <w:r>
        <w:rPr>
          <w:rFonts w:ascii="Times New Roman" w:hAnsi="Times New Roman" w:cs="Times New Roman"/>
          <w:lang w:val="sr-Cyrl-RS"/>
        </w:rPr>
        <w:t xml:space="preserve">средњу </w:t>
      </w:r>
      <w:r>
        <w:rPr>
          <w:rFonts w:ascii="Times New Roman" w:hAnsi="Times New Roman" w:cs="Times New Roman"/>
        </w:rPr>
        <w:t xml:space="preserve">годину? </w:t>
      </w:r>
      <w:proofErr w:type="gramStart"/>
      <w:r>
        <w:rPr>
          <w:rFonts w:ascii="Times New Roman" w:hAnsi="Times New Roman" w:cs="Times New Roman"/>
        </w:rPr>
        <w:t>Михаилов отац Милош је рођен 1783, а мајка Љубица 1785; Миланов отац Милош је рођен 1829, а мајка Марија 1831.</w:t>
      </w:r>
      <w:proofErr w:type="gramEnd"/>
      <w:r>
        <w:rPr>
          <w:rFonts w:ascii="Times New Roman" w:hAnsi="Times New Roman" w:cs="Times New Roman"/>
        </w:rPr>
        <w:t xml:space="preserve"> Аритметичка средина ових година је (1783 + 1785 + 1829 + 1831</w:t>
      </w:r>
      <w:proofErr w:type="gramStart"/>
      <w:r>
        <w:rPr>
          <w:rFonts w:ascii="Times New Roman" w:hAnsi="Times New Roman" w:cs="Times New Roman"/>
        </w:rPr>
        <w:t>) :</w:t>
      </w:r>
      <w:proofErr w:type="gramEnd"/>
      <w:r>
        <w:rPr>
          <w:rFonts w:ascii="Times New Roman" w:hAnsi="Times New Roman" w:cs="Times New Roman"/>
        </w:rPr>
        <w:t xml:space="preserve"> 4 = </w:t>
      </w:r>
      <w:r>
        <w:rPr>
          <w:rFonts w:ascii="Times New Roman" w:hAnsi="Times New Roman" w:cs="Times New Roman"/>
          <w:b/>
        </w:rPr>
        <w:t>1807,0.</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sr-Cyrl-RS"/>
        </w:rPr>
        <w:t>78</w:t>
      </w:r>
      <w:r>
        <w:rPr>
          <w:rFonts w:ascii="Times New Roman" w:hAnsi="Times New Roman" w:cs="Times New Roman"/>
          <w:sz w:val="20"/>
          <w:szCs w:val="20"/>
        </w:rPr>
        <w:t>3. – Рођење Михаиловог оца Милоша.</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1831. – Рођење Миланове мајке Марије.</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Pr>
          <w:rFonts w:ascii="Times New Roman" w:hAnsi="Times New Roman" w:cs="Times New Roman"/>
          <w:sz w:val="20"/>
          <w:szCs w:val="20"/>
        </w:rPr>
        <w:t>Аритметичка средина: (1783 + 1831) =</w:t>
      </w:r>
      <w:r>
        <w:rPr>
          <w:rFonts w:ascii="Times New Roman" w:hAnsi="Times New Roman" w:cs="Times New Roman"/>
          <w:b/>
          <w:sz w:val="20"/>
          <w:szCs w:val="20"/>
        </w:rPr>
        <w:t xml:space="preserve"> 1807</w:t>
      </w:r>
      <w:proofErr w:type="gramStart"/>
      <w:r>
        <w:rPr>
          <w:rFonts w:ascii="Times New Roman" w:hAnsi="Times New Roman" w:cs="Times New Roman"/>
          <w:b/>
          <w:sz w:val="20"/>
          <w:szCs w:val="20"/>
        </w:rPr>
        <w:t>,0</w:t>
      </w:r>
      <w:proofErr w:type="gramEnd"/>
      <w:r>
        <w:rPr>
          <w:rFonts w:ascii="Times New Roman" w:hAnsi="Times New Roman" w:cs="Times New Roman"/>
          <w:b/>
          <w:sz w:val="20"/>
          <w:szCs w:val="20"/>
        </w:rPr>
        <w:t>.</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1785. – Рођење Михаилове мајке Љубице.</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1829. – Рођење Милановог оца Милоша.</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Pr>
          <w:rFonts w:ascii="Times New Roman" w:hAnsi="Times New Roman" w:cs="Times New Roman"/>
          <w:sz w:val="20"/>
          <w:szCs w:val="20"/>
        </w:rPr>
        <w:t>Аритметичка средина: (1785 + 1829) =</w:t>
      </w:r>
      <w:r>
        <w:rPr>
          <w:rFonts w:ascii="Times New Roman" w:hAnsi="Times New Roman" w:cs="Times New Roman"/>
          <w:b/>
          <w:sz w:val="20"/>
          <w:szCs w:val="20"/>
        </w:rPr>
        <w:t xml:space="preserve"> 1807</w:t>
      </w:r>
      <w:proofErr w:type="gramStart"/>
      <w:r>
        <w:rPr>
          <w:rFonts w:ascii="Times New Roman" w:hAnsi="Times New Roman" w:cs="Times New Roman"/>
          <w:b/>
          <w:sz w:val="20"/>
          <w:szCs w:val="20"/>
        </w:rPr>
        <w:t>,0</w:t>
      </w:r>
      <w:proofErr w:type="gramEnd"/>
      <w:r>
        <w:rPr>
          <w:rFonts w:ascii="Times New Roman" w:hAnsi="Times New Roman" w:cs="Times New Roman"/>
          <w:b/>
          <w:sz w:val="20"/>
          <w:szCs w:val="20"/>
        </w:rPr>
        <w:t>.</w:t>
      </w:r>
    </w:p>
    <w:p w:rsidR="002F31C2" w:rsidRDefault="002F31C2" w:rsidP="002F31C2">
      <w:pPr>
        <w:spacing w:after="0" w:line="240" w:lineRule="auto"/>
        <w:jc w:val="both"/>
        <w:rPr>
          <w:rFonts w:ascii="Times New Roman" w:eastAsia="Times New Roman" w:hAnsi="Times New Roman" w:cs="Times New Roman"/>
          <w:color w:val="000000"/>
          <w:bdr w:val="none" w:sz="0" w:space="0" w:color="auto" w:frame="1"/>
          <w:lang w:val="sr-Latn-RS" w:eastAsia="sr-Cyrl-RS"/>
        </w:rPr>
      </w:pPr>
      <w:r>
        <w:rPr>
          <w:rFonts w:ascii="Times New Roman" w:hAnsi="Times New Roman" w:cs="Times New Roman"/>
          <w:b/>
        </w:rPr>
        <w:t xml:space="preserve">          </w:t>
      </w:r>
      <w:r>
        <w:rPr>
          <w:rFonts w:ascii="Times New Roman" w:hAnsi="Times New Roman" w:cs="Times New Roman"/>
        </w:rPr>
        <w:t xml:space="preserve">Дакле, Михаилов отац Милош је рођен 24 године </w:t>
      </w:r>
      <w:r>
        <w:rPr>
          <w:rFonts w:ascii="Times New Roman" w:hAnsi="Times New Roman" w:cs="Times New Roman"/>
          <w:b/>
        </w:rPr>
        <w:t>пре</w:t>
      </w:r>
      <w:r>
        <w:rPr>
          <w:rFonts w:ascii="Times New Roman" w:hAnsi="Times New Roman" w:cs="Times New Roman"/>
        </w:rPr>
        <w:t xml:space="preserve"> 1807, а Миланова мајка Марија је рођена 24 године </w:t>
      </w:r>
      <w:r>
        <w:rPr>
          <w:rFonts w:ascii="Times New Roman" w:hAnsi="Times New Roman" w:cs="Times New Roman"/>
          <w:b/>
        </w:rPr>
        <w:t>после</w:t>
      </w:r>
      <w:r>
        <w:rPr>
          <w:rFonts w:ascii="Times New Roman" w:hAnsi="Times New Roman" w:cs="Times New Roman"/>
        </w:rPr>
        <w:t xml:space="preserve"> ње; Михаилова мајка Љубица је рођена 22 године </w:t>
      </w:r>
      <w:r>
        <w:rPr>
          <w:rFonts w:ascii="Times New Roman" w:hAnsi="Times New Roman" w:cs="Times New Roman"/>
          <w:b/>
        </w:rPr>
        <w:t>пре</w:t>
      </w:r>
      <w:r>
        <w:rPr>
          <w:rFonts w:ascii="Times New Roman" w:hAnsi="Times New Roman" w:cs="Times New Roman"/>
        </w:rPr>
        <w:t xml:space="preserve"> 1807, а Миланов отац Милош је рођен 22 године </w:t>
      </w:r>
      <w:r>
        <w:rPr>
          <w:rFonts w:ascii="Times New Roman" w:hAnsi="Times New Roman" w:cs="Times New Roman"/>
          <w:b/>
        </w:rPr>
        <w:t>после</w:t>
      </w:r>
      <w:r>
        <w:rPr>
          <w:rFonts w:ascii="Times New Roman" w:hAnsi="Times New Roman" w:cs="Times New Roman"/>
        </w:rPr>
        <w:t xml:space="preserve"> ње.  </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lang w:val="sr-Cyrl-RS"/>
        </w:rPr>
        <w:t xml:space="preserve">   </w:t>
      </w:r>
      <w:r>
        <w:rPr>
          <w:rFonts w:ascii="Times New Roman" w:hAnsi="Times New Roman" w:cs="Times New Roman"/>
          <w:b/>
        </w:rPr>
        <w:t>Ритмика рођења родитеља</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lang w:val="sr-Cyrl-RS"/>
        </w:rPr>
        <w:t xml:space="preserve">  </w:t>
      </w:r>
      <w:proofErr w:type="gramStart"/>
      <w:r>
        <w:rPr>
          <w:rFonts w:ascii="Times New Roman" w:hAnsi="Times New Roman" w:cs="Times New Roman"/>
        </w:rPr>
        <w:t>Колик</w:t>
      </w:r>
      <w:r>
        <w:rPr>
          <w:rFonts w:ascii="Times New Roman" w:hAnsi="Times New Roman" w:cs="Times New Roman"/>
          <w:lang w:val="sr-Cyrl-RS"/>
        </w:rPr>
        <w:t>и је</w:t>
      </w:r>
      <w:r>
        <w:rPr>
          <w:rFonts w:ascii="Times New Roman" w:hAnsi="Times New Roman" w:cs="Times New Roman"/>
        </w:rPr>
        <w:t xml:space="preserve"> </w:t>
      </w:r>
      <w:r>
        <w:rPr>
          <w:rFonts w:ascii="Times New Roman" w:hAnsi="Times New Roman" w:cs="Times New Roman"/>
          <w:lang w:val="sr-Cyrl-RS"/>
        </w:rPr>
        <w:t>хронолошки</w:t>
      </w:r>
      <w:r>
        <w:rPr>
          <w:rFonts w:ascii="Times New Roman" w:hAnsi="Times New Roman" w:cs="Times New Roman"/>
        </w:rPr>
        <w:t xml:space="preserve"> распон између година рођења Михаилових и Миланових очева и мајки?</w:t>
      </w:r>
      <w:proofErr w:type="gramEnd"/>
      <w:r>
        <w:rPr>
          <w:rFonts w:ascii="Times New Roman" w:hAnsi="Times New Roman" w:cs="Times New Roman"/>
          <w:lang w:val="sr-Cyrl-RS"/>
        </w:rPr>
        <w:t xml:space="preserve"> Тај хронолошки распон износи стандардно 46 година.</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1783. – Рођење Михаиловог оца Милоша.</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1829. – Рођење Милановог оца Милоша.</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Међувреме: </w:t>
      </w:r>
      <w:r>
        <w:rPr>
          <w:rFonts w:ascii="Times New Roman" w:hAnsi="Times New Roman" w:cs="Times New Roman"/>
          <w:b/>
          <w:sz w:val="20"/>
          <w:szCs w:val="20"/>
        </w:rPr>
        <w:t>46 година.</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1785. – Рођење Михаилове мајке Љубице.</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1831. – Рођење Миланове мајке Марије.</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Међувреме: </w:t>
      </w:r>
      <w:r>
        <w:rPr>
          <w:rFonts w:ascii="Times New Roman" w:hAnsi="Times New Roman" w:cs="Times New Roman"/>
          <w:b/>
          <w:sz w:val="20"/>
          <w:szCs w:val="20"/>
        </w:rPr>
        <w:t xml:space="preserve">46 година.           </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b/>
          <w:sz w:val="20"/>
          <w:szCs w:val="20"/>
        </w:rPr>
        <w:lastRenderedPageBreak/>
        <w:t xml:space="preserve">             </w:t>
      </w:r>
      <w:proofErr w:type="gramStart"/>
      <w:r>
        <w:rPr>
          <w:rFonts w:ascii="Times New Roman" w:hAnsi="Times New Roman" w:cs="Times New Roman"/>
        </w:rPr>
        <w:t>Исти распон је присутан и између година венчања Михаилових и Миланових родитеља.</w:t>
      </w:r>
      <w:proofErr w:type="gramEnd"/>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1805. – Венчање Михаилових родитеља, Милоша и Љубице.</w:t>
      </w:r>
    </w:p>
    <w:p w:rsidR="002F31C2" w:rsidRDefault="002F31C2" w:rsidP="002F31C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1851. – Венчање Миланових родитеља, Милоша и Марије.</w:t>
      </w:r>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Pr>
          <w:rFonts w:ascii="Times New Roman" w:hAnsi="Times New Roman" w:cs="Times New Roman"/>
          <w:sz w:val="20"/>
          <w:szCs w:val="20"/>
        </w:rPr>
        <w:t xml:space="preserve">Међувреме: </w:t>
      </w:r>
      <w:r>
        <w:rPr>
          <w:rFonts w:ascii="Times New Roman" w:hAnsi="Times New Roman" w:cs="Times New Roman"/>
          <w:b/>
          <w:sz w:val="20"/>
          <w:szCs w:val="20"/>
        </w:rPr>
        <w:t xml:space="preserve">46 година </w:t>
      </w:r>
      <w:r>
        <w:rPr>
          <w:rFonts w:ascii="Times New Roman" w:hAnsi="Times New Roman" w:cs="Times New Roman"/>
          <w:sz w:val="20"/>
          <w:szCs w:val="20"/>
        </w:rPr>
        <w:t>итд.</w:t>
      </w:r>
    </w:p>
    <w:p w:rsidR="002F31C2" w:rsidRDefault="002F31C2" w:rsidP="002F31C2">
      <w:pPr>
        <w:spacing w:after="0" w:line="240" w:lineRule="auto"/>
        <w:jc w:val="both"/>
        <w:rPr>
          <w:rFonts w:ascii="Times New Roman" w:hAnsi="Times New Roman" w:cs="Times New Roman"/>
          <w:b/>
        </w:rPr>
      </w:pPr>
      <w:r>
        <w:rPr>
          <w:rFonts w:ascii="Times New Roman" w:hAnsi="Times New Roman" w:cs="Times New Roman"/>
          <w:b/>
        </w:rPr>
        <w:t xml:space="preserve">            *</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Хронолошко-симетричне (и ритмичке) правилности се крију у животним причама и осталих владара из периода династичких владавина Обреновића и Карађорђевића (али и обичних људи).</w:t>
      </w:r>
      <w:proofErr w:type="gramEnd"/>
      <w:r>
        <w:rPr>
          <w:rFonts w:ascii="Times New Roman" w:hAnsi="Times New Roman" w:cs="Times New Roman"/>
        </w:rPr>
        <w:t xml:space="preserve"> </w:t>
      </w:r>
      <w:proofErr w:type="gramStart"/>
      <w:r>
        <w:rPr>
          <w:rFonts w:ascii="Times New Roman" w:hAnsi="Times New Roman" w:cs="Times New Roman"/>
        </w:rPr>
        <w:t>Илуструјмо то помоћу још неколико примера у најкраћој могућој форми.</w:t>
      </w:r>
      <w:proofErr w:type="gramEnd"/>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rPr>
        <w:t>Кнез Милош</w:t>
      </w:r>
      <w:r>
        <w:rPr>
          <w:rFonts w:ascii="Times New Roman" w:hAnsi="Times New Roman" w:cs="Times New Roman"/>
          <w:b/>
          <w:lang w:val="sr-Cyrl-RS"/>
        </w:rPr>
        <w:t xml:space="preserve"> Обреновић</w:t>
      </w:r>
      <w:r>
        <w:rPr>
          <w:rFonts w:ascii="Times New Roman" w:hAnsi="Times New Roman" w:cs="Times New Roman"/>
        </w:rPr>
        <w:t xml:space="preserve"> </w:t>
      </w:r>
      <w:r>
        <w:rPr>
          <w:rFonts w:ascii="Times New Roman" w:hAnsi="Times New Roman" w:cs="Times New Roman"/>
          <w:lang w:val="sr-Cyrl-RS"/>
        </w:rPr>
        <w:t xml:space="preserve">(1783 – 1860) </w:t>
      </w:r>
      <w:r>
        <w:rPr>
          <w:rFonts w:ascii="Times New Roman" w:hAnsi="Times New Roman" w:cs="Times New Roman"/>
        </w:rPr>
        <w:t>је рођен 50 година пре 1833/34, а кнез Александар</w:t>
      </w:r>
      <w:r>
        <w:rPr>
          <w:rFonts w:ascii="Times New Roman" w:hAnsi="Times New Roman" w:cs="Times New Roman"/>
          <w:lang w:val="sr-Cyrl-RS"/>
        </w:rPr>
        <w:t xml:space="preserve"> Карађорђевић</w:t>
      </w:r>
      <w:r>
        <w:rPr>
          <w:rFonts w:ascii="Times New Roman" w:hAnsi="Times New Roman" w:cs="Times New Roman"/>
        </w:rPr>
        <w:t xml:space="preserve"> </w:t>
      </w:r>
      <w:r>
        <w:rPr>
          <w:rFonts w:ascii="Times New Roman" w:hAnsi="Times New Roman" w:cs="Times New Roman"/>
          <w:lang w:val="sr-Cyrl-RS"/>
        </w:rPr>
        <w:t>(1806 – 1885) ј</w:t>
      </w:r>
      <w:r>
        <w:rPr>
          <w:rFonts w:ascii="Times New Roman" w:hAnsi="Times New Roman" w:cs="Times New Roman"/>
        </w:rPr>
        <w:t xml:space="preserve">е умро 50 (+1) година после ње; кнез Александар је рођен око 27 година пре 1833/34, а кнез Милош је </w:t>
      </w:r>
      <w:r>
        <w:rPr>
          <w:rFonts w:ascii="Times New Roman" w:hAnsi="Times New Roman" w:cs="Times New Roman"/>
          <w:lang w:val="sr-Cyrl-RS"/>
        </w:rPr>
        <w:t>умро</w:t>
      </w:r>
      <w:r>
        <w:rPr>
          <w:rFonts w:ascii="Times New Roman" w:hAnsi="Times New Roman" w:cs="Times New Roman"/>
        </w:rPr>
        <w:t xml:space="preserve"> 27 (-1) година после ње. </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lang w:val="sr-Cyrl-RS"/>
        </w:rPr>
        <w:t xml:space="preserve">Кнез Михаило Обреновић </w:t>
      </w:r>
      <w:r>
        <w:rPr>
          <w:rFonts w:ascii="Times New Roman" w:hAnsi="Times New Roman" w:cs="Times New Roman"/>
          <w:lang w:val="sr-Cyrl-RS"/>
        </w:rPr>
        <w:t xml:space="preserve">(1823 – 1868). </w:t>
      </w:r>
      <w:r>
        <w:rPr>
          <w:rFonts w:ascii="Times New Roman" w:hAnsi="Times New Roman" w:cs="Times New Roman"/>
        </w:rPr>
        <w:t xml:space="preserve">Кнеза Милоша је на челу Кнежевине наследио </w:t>
      </w:r>
      <w:r>
        <w:rPr>
          <w:rFonts w:ascii="Times New Roman" w:hAnsi="Times New Roman" w:cs="Times New Roman"/>
          <w:b/>
        </w:rPr>
        <w:t xml:space="preserve">кнез </w:t>
      </w:r>
      <w:proofErr w:type="gramStart"/>
      <w:r>
        <w:rPr>
          <w:rFonts w:ascii="Times New Roman" w:hAnsi="Times New Roman" w:cs="Times New Roman"/>
          <w:b/>
        </w:rPr>
        <w:t>Михаило</w:t>
      </w:r>
      <w:r>
        <w:rPr>
          <w:rFonts w:ascii="Times New Roman" w:hAnsi="Times New Roman" w:cs="Times New Roman"/>
          <w:b/>
          <w:lang w:val="sr-Cyrl-RS"/>
        </w:rPr>
        <w:t xml:space="preserve"> </w:t>
      </w:r>
      <w:r>
        <w:rPr>
          <w:rFonts w:ascii="Times New Roman" w:hAnsi="Times New Roman" w:cs="Times New Roman"/>
        </w:rPr>
        <w:t>,</w:t>
      </w:r>
      <w:proofErr w:type="gramEnd"/>
      <w:r>
        <w:rPr>
          <w:rFonts w:ascii="Times New Roman" w:hAnsi="Times New Roman" w:cs="Times New Roman"/>
        </w:rPr>
        <w:t xml:space="preserve"> чије су године рођења и смрти већ показане у хронолошкој симетрији</w:t>
      </w:r>
      <w:r>
        <w:rPr>
          <w:rFonts w:ascii="Times New Roman" w:hAnsi="Times New Roman" w:cs="Times New Roman"/>
          <w:color w:val="FF0000"/>
        </w:rPr>
        <w:t xml:space="preserve"> </w:t>
      </w:r>
      <w:r>
        <w:rPr>
          <w:rFonts w:ascii="Times New Roman" w:hAnsi="Times New Roman" w:cs="Times New Roman"/>
        </w:rPr>
        <w:t xml:space="preserve">са истим годинама кнеза/краља Милана. После Михаиловог свргавања, власт је преузео кнез Александар Карађорђевић. </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rPr>
        <w:t>Кнез Александар</w:t>
      </w:r>
      <w:r>
        <w:rPr>
          <w:rFonts w:ascii="Times New Roman" w:hAnsi="Times New Roman" w:cs="Times New Roman"/>
          <w:b/>
          <w:lang w:val="sr-Cyrl-RS"/>
        </w:rPr>
        <w:t xml:space="preserve"> Карађорђевић</w:t>
      </w:r>
      <w:r>
        <w:rPr>
          <w:rFonts w:ascii="Times New Roman" w:hAnsi="Times New Roman" w:cs="Times New Roman"/>
        </w:rPr>
        <w:t xml:space="preserve"> је рођен 58 година пре 1864, а краљ Петар </w:t>
      </w:r>
      <w:r>
        <w:rPr>
          <w:rFonts w:ascii="Times New Roman" w:hAnsi="Times New Roman" w:cs="Times New Roman"/>
          <w:lang w:val="sr-Latn-RS"/>
        </w:rPr>
        <w:t>I</w:t>
      </w:r>
      <w:r>
        <w:rPr>
          <w:rFonts w:ascii="Times New Roman" w:hAnsi="Times New Roman" w:cs="Times New Roman"/>
          <w:lang w:val="sr-Cyrl-RS"/>
        </w:rPr>
        <w:t xml:space="preserve"> Карађорђевић (1844 – 1921) </w:t>
      </w:r>
      <w:r>
        <w:rPr>
          <w:rFonts w:ascii="Times New Roman" w:hAnsi="Times New Roman" w:cs="Times New Roman"/>
        </w:rPr>
        <w:t xml:space="preserve">је умро 58 (-1) година после ње; </w:t>
      </w:r>
      <w:r>
        <w:rPr>
          <w:rFonts w:ascii="Times New Roman" w:hAnsi="Times New Roman" w:cs="Times New Roman"/>
          <w:lang w:val="sr-Cyrl-RS"/>
        </w:rPr>
        <w:t xml:space="preserve">краљ </w:t>
      </w:r>
      <w:r>
        <w:rPr>
          <w:rFonts w:ascii="Times New Roman" w:hAnsi="Times New Roman" w:cs="Times New Roman"/>
        </w:rPr>
        <w:t xml:space="preserve">Петар </w:t>
      </w:r>
      <w:r>
        <w:rPr>
          <w:rFonts w:ascii="Times New Roman" w:hAnsi="Times New Roman" w:cs="Times New Roman"/>
          <w:lang w:val="sr-Latn-RS"/>
        </w:rPr>
        <w:t xml:space="preserve">I </w:t>
      </w:r>
      <w:r>
        <w:rPr>
          <w:rFonts w:ascii="Times New Roman" w:hAnsi="Times New Roman" w:cs="Times New Roman"/>
        </w:rPr>
        <w:t xml:space="preserve">је рођен 20 година пре 1864, а </w:t>
      </w:r>
      <w:r>
        <w:rPr>
          <w:rFonts w:ascii="Times New Roman" w:hAnsi="Times New Roman" w:cs="Times New Roman"/>
          <w:lang w:val="sr-Cyrl-RS"/>
        </w:rPr>
        <w:t xml:space="preserve">кнез </w:t>
      </w:r>
      <w:r>
        <w:rPr>
          <w:rFonts w:ascii="Times New Roman" w:hAnsi="Times New Roman" w:cs="Times New Roman"/>
        </w:rPr>
        <w:t>Александар је умро 20 (+1) година после ње. После свргавања кнеза Александра на власт је враћен кнез Милош</w:t>
      </w:r>
      <w:r>
        <w:rPr>
          <w:rFonts w:ascii="Times New Roman" w:hAnsi="Times New Roman" w:cs="Times New Roman"/>
          <w:lang w:val="sr-Cyrl-RS"/>
        </w:rPr>
        <w:t xml:space="preserve"> Обреновић</w:t>
      </w:r>
      <w:r>
        <w:rPr>
          <w:rFonts w:ascii="Times New Roman" w:hAnsi="Times New Roman" w:cs="Times New Roman"/>
        </w:rPr>
        <w:t>.</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lang w:val="sr-Cyrl-RS"/>
        </w:rPr>
        <w:t>Кнез Милош Обреновић</w:t>
      </w:r>
      <w:r>
        <w:rPr>
          <w:rFonts w:ascii="Times New Roman" w:hAnsi="Times New Roman" w:cs="Times New Roman"/>
        </w:rPr>
        <w:t xml:space="preserve"> је рођен 69 година пре пре 1852, а </w:t>
      </w:r>
      <w:r>
        <w:rPr>
          <w:rFonts w:ascii="Times New Roman" w:hAnsi="Times New Roman" w:cs="Times New Roman"/>
          <w:lang w:val="sr-Cyrl-RS"/>
        </w:rPr>
        <w:t xml:space="preserve">краљ </w:t>
      </w:r>
      <w:r>
        <w:rPr>
          <w:rFonts w:ascii="Times New Roman" w:hAnsi="Times New Roman" w:cs="Times New Roman"/>
        </w:rPr>
        <w:t xml:space="preserve">Петар </w:t>
      </w:r>
      <w:r>
        <w:rPr>
          <w:rFonts w:ascii="Times New Roman" w:hAnsi="Times New Roman" w:cs="Times New Roman"/>
          <w:lang w:val="sr-Latn-RS"/>
        </w:rPr>
        <w:t xml:space="preserve">I </w:t>
      </w:r>
      <w:r>
        <w:rPr>
          <w:rFonts w:ascii="Times New Roman" w:hAnsi="Times New Roman" w:cs="Times New Roman"/>
          <w:lang w:val="sr-Cyrl-RS"/>
        </w:rPr>
        <w:t xml:space="preserve">Карађорђевић </w:t>
      </w:r>
      <w:r>
        <w:rPr>
          <w:rFonts w:ascii="Times New Roman" w:hAnsi="Times New Roman" w:cs="Times New Roman"/>
        </w:rPr>
        <w:t xml:space="preserve">је умро 69 година после ње; </w:t>
      </w:r>
      <w:r>
        <w:rPr>
          <w:rFonts w:ascii="Times New Roman" w:hAnsi="Times New Roman" w:cs="Times New Roman"/>
          <w:lang w:val="sr-Cyrl-RS"/>
        </w:rPr>
        <w:t xml:space="preserve">краљ </w:t>
      </w:r>
      <w:r>
        <w:rPr>
          <w:rFonts w:ascii="Times New Roman" w:hAnsi="Times New Roman" w:cs="Times New Roman"/>
        </w:rPr>
        <w:t xml:space="preserve">Петар </w:t>
      </w:r>
      <w:r>
        <w:rPr>
          <w:rFonts w:ascii="Times New Roman" w:hAnsi="Times New Roman" w:cs="Times New Roman"/>
          <w:lang w:val="sr-Latn-RS"/>
        </w:rPr>
        <w:t xml:space="preserve">I </w:t>
      </w:r>
      <w:r>
        <w:rPr>
          <w:rFonts w:ascii="Times New Roman" w:hAnsi="Times New Roman" w:cs="Times New Roman"/>
        </w:rPr>
        <w:t xml:space="preserve">је рођен 8 година пре 1852, а </w:t>
      </w:r>
      <w:r>
        <w:rPr>
          <w:rFonts w:ascii="Times New Roman" w:hAnsi="Times New Roman" w:cs="Times New Roman"/>
          <w:lang w:val="sr-Cyrl-RS"/>
        </w:rPr>
        <w:t xml:space="preserve">кнез </w:t>
      </w:r>
      <w:r>
        <w:rPr>
          <w:rFonts w:ascii="Times New Roman" w:hAnsi="Times New Roman" w:cs="Times New Roman"/>
        </w:rPr>
        <w:t xml:space="preserve">Милош је умро 8 година после ње. На челу Кнежевине је, по други пут кнеза Милоша наследио кнез Михаило, а </w:t>
      </w:r>
      <w:r>
        <w:rPr>
          <w:rFonts w:ascii="Times New Roman" w:hAnsi="Times New Roman" w:cs="Times New Roman"/>
          <w:lang w:val="sr-Cyrl-RS"/>
        </w:rPr>
        <w:t xml:space="preserve">краља </w:t>
      </w:r>
      <w:r>
        <w:rPr>
          <w:rFonts w:ascii="Times New Roman" w:hAnsi="Times New Roman" w:cs="Times New Roman"/>
        </w:rPr>
        <w:t xml:space="preserve">Петра </w:t>
      </w:r>
      <w:r>
        <w:rPr>
          <w:rFonts w:ascii="Times New Roman" w:hAnsi="Times New Roman" w:cs="Times New Roman"/>
          <w:lang w:val="sr-Latn-RS"/>
        </w:rPr>
        <w:t xml:space="preserve">I, </w:t>
      </w:r>
      <w:r>
        <w:rPr>
          <w:rFonts w:ascii="Times New Roman" w:hAnsi="Times New Roman" w:cs="Times New Roman"/>
          <w:lang w:val="sr-Cyrl-RS"/>
        </w:rPr>
        <w:t xml:space="preserve">краљ </w:t>
      </w:r>
      <w:r>
        <w:rPr>
          <w:rFonts w:ascii="Times New Roman" w:hAnsi="Times New Roman" w:cs="Times New Roman"/>
        </w:rPr>
        <w:t xml:space="preserve">Александар </w:t>
      </w:r>
      <w:r>
        <w:rPr>
          <w:rFonts w:ascii="Times New Roman" w:hAnsi="Times New Roman" w:cs="Times New Roman"/>
          <w:lang w:val="sr-Cyrl-RS"/>
        </w:rPr>
        <w:t>Карађорђевић</w:t>
      </w:r>
      <w:r>
        <w:rPr>
          <w:rFonts w:ascii="Times New Roman" w:hAnsi="Times New Roman" w:cs="Times New Roman"/>
        </w:rPr>
        <w:t>.</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lang w:val="sr-Cyrl-RS"/>
        </w:rPr>
        <w:t>Кнез Михаило Обренови</w:t>
      </w:r>
      <w:r>
        <w:rPr>
          <w:rFonts w:ascii="Times New Roman" w:hAnsi="Times New Roman" w:cs="Times New Roman"/>
        </w:rPr>
        <w:t xml:space="preserve"> је рођен 55 година пре 1878, а краљ Александар</w:t>
      </w:r>
      <w:r>
        <w:rPr>
          <w:rFonts w:ascii="Times New Roman" w:hAnsi="Times New Roman" w:cs="Times New Roman"/>
          <w:lang w:val="sr-Cyrl-RS"/>
        </w:rPr>
        <w:t xml:space="preserve"> Карађорђевић (1888 – 1934) </w:t>
      </w:r>
      <w:r>
        <w:rPr>
          <w:rFonts w:ascii="Times New Roman" w:hAnsi="Times New Roman" w:cs="Times New Roman"/>
        </w:rPr>
        <w:t xml:space="preserve"> је убијен 55 (+ 1) година после 1878; краљ Александар је рођен 10 година после 1878, а кнез Михаило је убијен 10 година пре ње. Кнеза Михаила је наследио кнез Милан</w:t>
      </w:r>
      <w:r>
        <w:rPr>
          <w:rFonts w:ascii="Times New Roman" w:hAnsi="Times New Roman" w:cs="Times New Roman"/>
          <w:lang w:val="sr-Cyrl-RS"/>
        </w:rPr>
        <w:t xml:space="preserve"> Обреновић</w:t>
      </w:r>
      <w:r>
        <w:rPr>
          <w:rFonts w:ascii="Times New Roman" w:hAnsi="Times New Roman" w:cs="Times New Roman"/>
        </w:rPr>
        <w:t>.</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lang w:val="sr-Cyrl-RS"/>
        </w:rPr>
        <w:t>Кнез Милан Обреновић</w:t>
      </w:r>
      <w:r>
        <w:rPr>
          <w:rFonts w:ascii="Times New Roman" w:hAnsi="Times New Roman" w:cs="Times New Roman"/>
        </w:rPr>
        <w:t xml:space="preserve"> је рођен 40 година пре 1894, а </w:t>
      </w:r>
      <w:r>
        <w:rPr>
          <w:rFonts w:ascii="Times New Roman" w:hAnsi="Times New Roman" w:cs="Times New Roman"/>
          <w:lang w:val="sr-Cyrl-RS"/>
        </w:rPr>
        <w:t>краљ Александар Карађорђевић</w:t>
      </w:r>
      <w:r>
        <w:rPr>
          <w:rFonts w:ascii="Times New Roman" w:hAnsi="Times New Roman" w:cs="Times New Roman"/>
        </w:rPr>
        <w:t xml:space="preserve"> је у</w:t>
      </w:r>
      <w:r>
        <w:rPr>
          <w:rFonts w:ascii="Times New Roman" w:hAnsi="Times New Roman" w:cs="Times New Roman"/>
          <w:lang w:val="sr-Cyrl-RS"/>
        </w:rPr>
        <w:t>бијен</w:t>
      </w:r>
      <w:r>
        <w:rPr>
          <w:rFonts w:ascii="Times New Roman" w:hAnsi="Times New Roman" w:cs="Times New Roman"/>
        </w:rPr>
        <w:t xml:space="preserve"> 40 година после ње; Александар је рођен 6 година пре 1894, а Милан је умро 6 (+1) година после ње.</w:t>
      </w:r>
      <w:r>
        <w:rPr>
          <w:rFonts w:ascii="Times New Roman" w:hAnsi="Times New Roman" w:cs="Times New Roman"/>
          <w:lang w:val="sr-Cyrl-RS"/>
        </w:rPr>
        <w:t xml:space="preserve"> Проглашењем Краљевине Србије 1882. завршава се Миланова кнежевска владавина и започиње његова краљевска владавина.</w:t>
      </w:r>
    </w:p>
    <w:p w:rsidR="002F31C2" w:rsidRDefault="002F31C2" w:rsidP="002F31C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b/>
          <w:lang w:val="sr-Cyrl-RS"/>
        </w:rPr>
        <w:t xml:space="preserve">Краљ Милан Обреновић </w:t>
      </w:r>
      <w:r>
        <w:rPr>
          <w:rFonts w:ascii="Times New Roman" w:hAnsi="Times New Roman" w:cs="Times New Roman"/>
        </w:rPr>
        <w:t xml:space="preserve">је рођен 58 године пре 1912, а </w:t>
      </w:r>
      <w:r>
        <w:rPr>
          <w:rFonts w:ascii="Times New Roman" w:hAnsi="Times New Roman" w:cs="Times New Roman"/>
          <w:lang w:val="sr-Cyrl-RS"/>
        </w:rPr>
        <w:t xml:space="preserve">каљ </w:t>
      </w:r>
      <w:r>
        <w:rPr>
          <w:rFonts w:ascii="Times New Roman" w:hAnsi="Times New Roman" w:cs="Times New Roman"/>
        </w:rPr>
        <w:t xml:space="preserve">Петар </w:t>
      </w:r>
      <w:r>
        <w:rPr>
          <w:rFonts w:ascii="Times New Roman" w:hAnsi="Times New Roman" w:cs="Times New Roman"/>
          <w:lang w:val="sr-Latn-RS"/>
        </w:rPr>
        <w:t xml:space="preserve">II </w:t>
      </w:r>
      <w:r>
        <w:rPr>
          <w:rFonts w:ascii="Times New Roman" w:hAnsi="Times New Roman" w:cs="Times New Roman"/>
          <w:lang w:val="sr-Cyrl-RS"/>
        </w:rPr>
        <w:t xml:space="preserve">Карађорђевић </w:t>
      </w:r>
      <w:r>
        <w:rPr>
          <w:rFonts w:ascii="Times New Roman" w:hAnsi="Times New Roman" w:cs="Times New Roman"/>
        </w:rPr>
        <w:t xml:space="preserve">је умро 58 година после ње; Петар је рођен 11 година после 1912, а Милан је умро 11 година пре ње. Године рођења и смрти краља Петра </w:t>
      </w:r>
      <w:r>
        <w:rPr>
          <w:rFonts w:ascii="Times New Roman" w:hAnsi="Times New Roman" w:cs="Times New Roman"/>
          <w:lang w:val="sr-Latn-RS"/>
        </w:rPr>
        <w:t>II</w:t>
      </w:r>
      <w:r>
        <w:rPr>
          <w:rFonts w:ascii="Times New Roman" w:hAnsi="Times New Roman" w:cs="Times New Roman"/>
        </w:rPr>
        <w:t xml:space="preserve"> су хронолошки симетричне и са годинама рођења и смрти његовог оца </w:t>
      </w:r>
      <w:r>
        <w:rPr>
          <w:rFonts w:ascii="Times New Roman" w:hAnsi="Times New Roman" w:cs="Times New Roman"/>
          <w:lang w:val="sr-Cyrl-RS"/>
        </w:rPr>
        <w:t xml:space="preserve">краља </w:t>
      </w:r>
      <w:r>
        <w:rPr>
          <w:rFonts w:ascii="Times New Roman" w:hAnsi="Times New Roman" w:cs="Times New Roman"/>
        </w:rPr>
        <w:t>Александра</w:t>
      </w:r>
      <w:r>
        <w:rPr>
          <w:rFonts w:ascii="Times New Roman" w:hAnsi="Times New Roman" w:cs="Times New Roman"/>
          <w:lang w:val="sr-Cyrl-RS"/>
        </w:rPr>
        <w:t xml:space="preserve"> итд.</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                Наравно, овде се прича о хронолошкој симетрији рађања и умирања Обреновића и Карађорђевића не завршава већ тек почиње, али се у чланку ограниченог обима негде мора стати. Наведимо зато још само следеће: средња година периода од рођења првог Обреновића кнеза Милоша (1783) до смрти последњег Карађорђевића Петра </w:t>
      </w:r>
      <w:r>
        <w:rPr>
          <w:rFonts w:ascii="Times New Roman" w:hAnsi="Times New Roman" w:cs="Times New Roman"/>
          <w:lang w:val="sr-Latn-RS"/>
        </w:rPr>
        <w:t>II</w:t>
      </w:r>
      <w:r>
        <w:rPr>
          <w:rFonts w:ascii="Times New Roman" w:hAnsi="Times New Roman" w:cs="Times New Roman"/>
          <w:lang w:val="sr-Cyrl-RS"/>
        </w:rPr>
        <w:t xml:space="preserve"> (1970),  је </w:t>
      </w:r>
      <w:r>
        <w:rPr>
          <w:rFonts w:ascii="Times New Roman" w:hAnsi="Times New Roman" w:cs="Times New Roman"/>
          <w:b/>
          <w:lang w:val="sr-Cyrl-RS"/>
        </w:rPr>
        <w:t>1877 ± 0,5.</w:t>
      </w:r>
      <w:r>
        <w:rPr>
          <w:rFonts w:ascii="Times New Roman" w:hAnsi="Times New Roman" w:cs="Times New Roman"/>
          <w:lang w:val="sr-Cyrl-RS"/>
        </w:rPr>
        <w:t xml:space="preserve"> Уједно је то и средња година живота средишње владарске личности монархистичко-династичког периода у нашој модерној историји, последњег кнеза и првог краља Србије, Милана Обреновића (1854 – 1901).</w:t>
      </w:r>
      <w:r>
        <w:rPr>
          <w:rFonts w:ascii="Times New Roman" w:hAnsi="Times New Roman" w:cs="Times New Roman"/>
        </w:rPr>
        <w:t xml:space="preserve"> </w:t>
      </w:r>
      <w:proofErr w:type="gramStart"/>
      <w:r>
        <w:rPr>
          <w:rFonts w:ascii="Times New Roman" w:hAnsi="Times New Roman" w:cs="Times New Roman"/>
        </w:rPr>
        <w:t>Хронолошка симетрија ових година је само први ниво законитости рађања и умирања владара, а та законитост се затим неминовно одражавала на историју српске државе, предодређујући и уређујући њен даљи ток.</w:t>
      </w:r>
      <w:proofErr w:type="gramEnd"/>
      <w:r>
        <w:rPr>
          <w:rFonts w:ascii="Times New Roman" w:hAnsi="Times New Roman" w:cs="Times New Roman"/>
        </w:rPr>
        <w:t xml:space="preserve"> </w:t>
      </w:r>
      <w:proofErr w:type="gramStart"/>
      <w:r>
        <w:rPr>
          <w:rFonts w:ascii="Times New Roman" w:hAnsi="Times New Roman" w:cs="Times New Roman"/>
        </w:rPr>
        <w:t>Други ниво би обухватио временске односе свих средњих година (аритметичких средина) за дати историјски период, од којих је у овом приказу показан само део.</w:t>
      </w:r>
      <w:proofErr w:type="gramEnd"/>
      <w:r>
        <w:rPr>
          <w:rFonts w:ascii="Times New Roman" w:hAnsi="Times New Roman" w:cs="Times New Roman"/>
        </w:rPr>
        <w:t xml:space="preserve"> </w:t>
      </w:r>
      <w:r>
        <w:rPr>
          <w:rFonts w:ascii="Times New Roman" w:hAnsi="Times New Roman" w:cs="Times New Roman"/>
          <w:lang w:val="sr-Cyrl-RS"/>
        </w:rPr>
        <w:t>Рецимо, неке од аритметичка средина показаних у претходној анализи рађања и умирања владара Србије су 1834, 1864 и 1894. Између њих се уочава стандардни хронолошки распон од 30 година, али и хронолошка симетрија прве и последње у односу на средњу итд.</w:t>
      </w:r>
    </w:p>
    <w:p w:rsidR="002F31C2" w:rsidRDefault="002F31C2" w:rsidP="002F31C2">
      <w:pPr>
        <w:spacing w:after="0" w:line="240" w:lineRule="auto"/>
        <w:jc w:val="both"/>
        <w:rPr>
          <w:rFonts w:ascii="Times New Roman" w:hAnsi="Times New Roman" w:cs="Times New Roman"/>
          <w:lang w:val="sr-Cyrl-RS"/>
        </w:rPr>
      </w:pPr>
    </w:p>
    <w:p w:rsidR="002F31C2" w:rsidRDefault="002F31C2" w:rsidP="002F31C2">
      <w:pPr>
        <w:spacing w:after="0" w:line="240" w:lineRule="auto"/>
        <w:jc w:val="both"/>
        <w:rPr>
          <w:rFonts w:ascii="Times New Roman" w:hAnsi="Times New Roman" w:cs="Times New Roman"/>
          <w:sz w:val="24"/>
          <w:szCs w:val="24"/>
          <w:lang w:val="sr-Cyrl-RS"/>
        </w:rPr>
      </w:pPr>
      <w:r>
        <w:rPr>
          <w:rFonts w:ascii="Times New Roman" w:hAnsi="Times New Roman" w:cs="Times New Roman"/>
          <w:lang w:val="sr-Cyrl-RS"/>
        </w:rPr>
        <w:t xml:space="preserve">            </w:t>
      </w:r>
      <w:r>
        <w:rPr>
          <w:rFonts w:ascii="Times New Roman" w:hAnsi="Times New Roman" w:cs="Times New Roman"/>
          <w:sz w:val="24"/>
          <w:szCs w:val="24"/>
          <w:lang w:val="sr-Cyrl-RS"/>
        </w:rPr>
        <w:t>Хронолошка симетрија почетака и завршетака владавина</w:t>
      </w:r>
    </w:p>
    <w:p w:rsidR="002F31C2" w:rsidRDefault="002F31C2" w:rsidP="002F31C2">
      <w:pPr>
        <w:spacing w:after="0" w:line="240" w:lineRule="auto"/>
        <w:jc w:val="both"/>
        <w:rPr>
          <w:rFonts w:ascii="Times New Roman" w:hAnsi="Times New Roman" w:cs="Times New Roman"/>
          <w:sz w:val="24"/>
          <w:szCs w:val="24"/>
          <w:lang w:val="sr-Cyrl-RS"/>
        </w:rPr>
      </w:pP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lastRenderedPageBreak/>
        <w:t xml:space="preserve">            </w:t>
      </w:r>
      <w:proofErr w:type="gramStart"/>
      <w:r>
        <w:rPr>
          <w:rFonts w:ascii="Times New Roman" w:hAnsi="Times New Roman" w:cs="Times New Roman"/>
        </w:rPr>
        <w:t>Пошто је овде реч о владарима, битни елементи њихових биографија су и године почетка и завршетака владавина.</w:t>
      </w:r>
      <w:proofErr w:type="gramEnd"/>
      <w:r>
        <w:rPr>
          <w:rFonts w:ascii="Times New Roman" w:hAnsi="Times New Roman" w:cs="Times New Roman"/>
        </w:rPr>
        <w:t xml:space="preserve"> </w:t>
      </w:r>
      <w:proofErr w:type="gramStart"/>
      <w:r>
        <w:rPr>
          <w:rFonts w:ascii="Times New Roman" w:hAnsi="Times New Roman" w:cs="Times New Roman"/>
        </w:rPr>
        <w:t xml:space="preserve">Последња династичка смена у владарској историји Обреновића и Карађорђевића десила се 1903, када је завршена владавина </w:t>
      </w:r>
      <w:r>
        <w:rPr>
          <w:rFonts w:ascii="Times New Roman" w:hAnsi="Times New Roman" w:cs="Times New Roman"/>
          <w:lang w:val="sr-Cyrl-RS"/>
        </w:rPr>
        <w:t xml:space="preserve">краља </w:t>
      </w:r>
      <w:r>
        <w:rPr>
          <w:rFonts w:ascii="Times New Roman" w:hAnsi="Times New Roman" w:cs="Times New Roman"/>
        </w:rPr>
        <w:t xml:space="preserve">Александра </w:t>
      </w:r>
      <w:r>
        <w:rPr>
          <w:rFonts w:ascii="Times New Roman" w:hAnsi="Times New Roman" w:cs="Times New Roman"/>
          <w:lang w:val="sr-Latn-RS"/>
        </w:rPr>
        <w:t>O</w:t>
      </w:r>
      <w:r>
        <w:rPr>
          <w:rFonts w:ascii="Times New Roman" w:hAnsi="Times New Roman" w:cs="Times New Roman"/>
        </w:rPr>
        <w:t xml:space="preserve">бреновића и започела владавина </w:t>
      </w:r>
      <w:r>
        <w:rPr>
          <w:rFonts w:ascii="Times New Roman" w:hAnsi="Times New Roman" w:cs="Times New Roman"/>
          <w:lang w:val="sr-Cyrl-RS"/>
        </w:rPr>
        <w:t xml:space="preserve">краља </w:t>
      </w:r>
      <w:r>
        <w:rPr>
          <w:rFonts w:ascii="Times New Roman" w:hAnsi="Times New Roman" w:cs="Times New Roman"/>
        </w:rPr>
        <w:t xml:space="preserve">Петра </w:t>
      </w:r>
      <w:r>
        <w:rPr>
          <w:rFonts w:ascii="Times New Roman" w:hAnsi="Times New Roman" w:cs="Times New Roman"/>
          <w:lang w:val="sr-Latn-RS"/>
        </w:rPr>
        <w:t xml:space="preserve">I </w:t>
      </w:r>
      <w:r>
        <w:rPr>
          <w:rFonts w:ascii="Times New Roman" w:hAnsi="Times New Roman" w:cs="Times New Roman"/>
        </w:rPr>
        <w:t>Карађођевића</w:t>
      </w:r>
      <w:r>
        <w:rPr>
          <w:rFonts w:ascii="Times New Roman" w:hAnsi="Times New Roman" w:cs="Times New Roman"/>
          <w:lang w:val="sr-Latn-RS"/>
        </w:rPr>
        <w:t xml:space="preserve">. </w:t>
      </w:r>
      <w:r>
        <w:rPr>
          <w:rFonts w:ascii="Times New Roman" w:hAnsi="Times New Roman" w:cs="Times New Roman"/>
        </w:rPr>
        <w:t>Третирајмо ту годину надаље као средњу годину хронолошке симетрије.</w:t>
      </w:r>
      <w:proofErr w:type="gramEnd"/>
      <w:r>
        <w:rPr>
          <w:rFonts w:ascii="Times New Roman" w:hAnsi="Times New Roman" w:cs="Times New Roman"/>
        </w:rPr>
        <w:t xml:space="preserve"> </w:t>
      </w:r>
      <w:proofErr w:type="gramStart"/>
      <w:r>
        <w:rPr>
          <w:rFonts w:ascii="Times New Roman" w:hAnsi="Times New Roman" w:cs="Times New Roman"/>
        </w:rPr>
        <w:t xml:space="preserve">После Петра </w:t>
      </w:r>
      <w:r>
        <w:rPr>
          <w:rFonts w:ascii="Times New Roman" w:hAnsi="Times New Roman" w:cs="Times New Roman"/>
          <w:lang w:val="sr-Latn-RS"/>
        </w:rPr>
        <w:t xml:space="preserve">I </w:t>
      </w:r>
      <w:r>
        <w:rPr>
          <w:rFonts w:ascii="Times New Roman" w:hAnsi="Times New Roman" w:cs="Times New Roman"/>
        </w:rPr>
        <w:t xml:space="preserve">владали су још његов син Александар и (номинално) унук Петар </w:t>
      </w:r>
      <w:r>
        <w:rPr>
          <w:rFonts w:ascii="Times New Roman" w:hAnsi="Times New Roman" w:cs="Times New Roman"/>
          <w:lang w:val="sr-Latn-RS"/>
        </w:rPr>
        <w:t>II.</w:t>
      </w:r>
      <w:proofErr w:type="gramEnd"/>
      <w:r>
        <w:rPr>
          <w:rFonts w:ascii="Times New Roman" w:hAnsi="Times New Roman" w:cs="Times New Roman"/>
          <w:lang w:val="sr-Latn-RS"/>
        </w:rPr>
        <w:t xml:space="preserve"> </w:t>
      </w:r>
      <w:r>
        <w:rPr>
          <w:rFonts w:ascii="Times New Roman" w:hAnsi="Times New Roman" w:cs="Times New Roman"/>
          <w:lang w:val="sr-Cyrl-RS"/>
        </w:rPr>
        <w:t>Фактичка</w:t>
      </w:r>
      <w:r>
        <w:rPr>
          <w:rFonts w:ascii="Times New Roman" w:hAnsi="Times New Roman" w:cs="Times New Roman"/>
        </w:rPr>
        <w:t xml:space="preserve"> владавина Петра </w:t>
      </w:r>
      <w:r>
        <w:rPr>
          <w:rFonts w:ascii="Times New Roman" w:hAnsi="Times New Roman" w:cs="Times New Roman"/>
          <w:lang w:val="sr-Latn-RS"/>
        </w:rPr>
        <w:t xml:space="preserve">I </w:t>
      </w:r>
      <w:r>
        <w:rPr>
          <w:rFonts w:ascii="Times New Roman" w:hAnsi="Times New Roman" w:cs="Times New Roman"/>
        </w:rPr>
        <w:t xml:space="preserve">завршена је </w:t>
      </w:r>
      <w:r>
        <w:rPr>
          <w:rFonts w:ascii="Times New Roman" w:hAnsi="Times New Roman" w:cs="Times New Roman"/>
          <w:lang w:val="sr-Latn-RS"/>
        </w:rPr>
        <w:t>19</w:t>
      </w:r>
      <w:r>
        <w:rPr>
          <w:rFonts w:ascii="Times New Roman" w:hAnsi="Times New Roman" w:cs="Times New Roman"/>
        </w:rPr>
        <w:t xml:space="preserve">14, или </w:t>
      </w:r>
      <w:r>
        <w:rPr>
          <w:rFonts w:ascii="Times New Roman" w:hAnsi="Times New Roman" w:cs="Times New Roman"/>
          <w:b/>
        </w:rPr>
        <w:t>11 година</w:t>
      </w:r>
      <w:r>
        <w:rPr>
          <w:rFonts w:ascii="Times New Roman" w:hAnsi="Times New Roman" w:cs="Times New Roman"/>
        </w:rPr>
        <w:t xml:space="preserve"> </w:t>
      </w:r>
      <w:r>
        <w:rPr>
          <w:rFonts w:ascii="Times New Roman" w:hAnsi="Times New Roman" w:cs="Times New Roman"/>
          <w:b/>
        </w:rPr>
        <w:t>после</w:t>
      </w:r>
      <w:r>
        <w:rPr>
          <w:rFonts w:ascii="Times New Roman" w:hAnsi="Times New Roman" w:cs="Times New Roman"/>
        </w:rPr>
        <w:t xml:space="preserve"> 1903. Тад</w:t>
      </w:r>
      <w:r>
        <w:rPr>
          <w:rFonts w:ascii="Times New Roman" w:hAnsi="Times New Roman" w:cs="Times New Roman"/>
          <w:lang w:val="sr-Cyrl-RS"/>
        </w:rPr>
        <w:t>а</w:t>
      </w:r>
      <w:r>
        <w:rPr>
          <w:rFonts w:ascii="Times New Roman" w:hAnsi="Times New Roman" w:cs="Times New Roman"/>
        </w:rPr>
        <w:t xml:space="preserve"> Петар предаје стварну власт сину Александру који надаље влада као очев регент, а 1893, или </w:t>
      </w:r>
      <w:r>
        <w:rPr>
          <w:rFonts w:ascii="Times New Roman" w:hAnsi="Times New Roman" w:cs="Times New Roman"/>
          <w:b/>
        </w:rPr>
        <w:t>11 (-1) година пре</w:t>
      </w:r>
      <w:r>
        <w:rPr>
          <w:rFonts w:ascii="Times New Roman" w:hAnsi="Times New Roman" w:cs="Times New Roman"/>
        </w:rPr>
        <w:t xml:space="preserve"> 1903, започела је  стварна владавина краља Александра Обреновића. Александар је те године прогласивши пунолетство преузео власт од свог Намесништва. Регент а касније краљ Александар Карађорђевић је завршио владавину 1934, или </w:t>
      </w:r>
      <w:r>
        <w:rPr>
          <w:rFonts w:ascii="Times New Roman" w:hAnsi="Times New Roman" w:cs="Times New Roman"/>
          <w:b/>
        </w:rPr>
        <w:t>31 годину после</w:t>
      </w:r>
      <w:r>
        <w:rPr>
          <w:rFonts w:ascii="Times New Roman" w:hAnsi="Times New Roman" w:cs="Times New Roman"/>
        </w:rPr>
        <w:t xml:space="preserve"> 1903, а 1872, или </w:t>
      </w:r>
      <w:r>
        <w:rPr>
          <w:rFonts w:ascii="Times New Roman" w:hAnsi="Times New Roman" w:cs="Times New Roman"/>
          <w:b/>
        </w:rPr>
        <w:t>31 годину пре</w:t>
      </w:r>
      <w:r>
        <w:rPr>
          <w:rFonts w:ascii="Times New Roman" w:hAnsi="Times New Roman" w:cs="Times New Roman"/>
        </w:rPr>
        <w:t xml:space="preserve"> 1903, започео је </w:t>
      </w:r>
      <w:r>
        <w:rPr>
          <w:rFonts w:ascii="Times New Roman" w:hAnsi="Times New Roman" w:cs="Times New Roman"/>
          <w:lang w:val="sr-Cyrl-RS"/>
        </w:rPr>
        <w:t xml:space="preserve">фактичку </w:t>
      </w:r>
      <w:r>
        <w:rPr>
          <w:rFonts w:ascii="Times New Roman" w:hAnsi="Times New Roman" w:cs="Times New Roman"/>
        </w:rPr>
        <w:t xml:space="preserve">владавину кнез (и будући краљ) Милан Обреновић, стекавши тад пунолетство и преузевши власт од свог Намесништва. Номинална владавина краља Петра </w:t>
      </w:r>
      <w:r>
        <w:rPr>
          <w:rFonts w:ascii="Times New Roman" w:hAnsi="Times New Roman" w:cs="Times New Roman"/>
          <w:lang w:val="sr-Latn-RS"/>
        </w:rPr>
        <w:t>II</w:t>
      </w:r>
      <w:r>
        <w:rPr>
          <w:rFonts w:ascii="Times New Roman" w:hAnsi="Times New Roman" w:cs="Times New Roman"/>
        </w:rPr>
        <w:t xml:space="preserve"> завршена је 1945, или </w:t>
      </w:r>
      <w:r>
        <w:rPr>
          <w:rFonts w:ascii="Times New Roman" w:hAnsi="Times New Roman" w:cs="Times New Roman"/>
          <w:b/>
        </w:rPr>
        <w:t>42 године после</w:t>
      </w:r>
      <w:r>
        <w:rPr>
          <w:rFonts w:ascii="Times New Roman" w:hAnsi="Times New Roman" w:cs="Times New Roman"/>
        </w:rPr>
        <w:t xml:space="preserve"> 1903, а 1860, или </w:t>
      </w:r>
      <w:r>
        <w:rPr>
          <w:rFonts w:ascii="Times New Roman" w:hAnsi="Times New Roman" w:cs="Times New Roman"/>
          <w:b/>
        </w:rPr>
        <w:t>42 (+1) године пре</w:t>
      </w:r>
      <w:r>
        <w:rPr>
          <w:rFonts w:ascii="Times New Roman" w:hAnsi="Times New Roman" w:cs="Times New Roman"/>
        </w:rPr>
        <w:t xml:space="preserve"> 1903, започела је друга владавина кнеза Михаила Обреновића. Дакле, године почетака владавина последња три Обреновића, у односу на 1903, хронолошки су симетричне годинама завршетака владавина последња три Карађорђевића.</w:t>
      </w:r>
    </w:p>
    <w:p w:rsidR="002F31C2" w:rsidRDefault="002F31C2" w:rsidP="002F31C2">
      <w:pPr>
        <w:spacing w:after="0" w:line="240" w:lineRule="auto"/>
        <w:jc w:val="both"/>
        <w:rPr>
          <w:rFonts w:ascii="Times New Roman" w:hAnsi="Times New Roman" w:cs="Times New Roman"/>
          <w:lang w:val="sr-Cyrl-RS"/>
        </w:rPr>
      </w:pPr>
    </w:p>
    <w:p w:rsidR="002F31C2" w:rsidRDefault="002F31C2" w:rsidP="002F31C2">
      <w:pPr>
        <w:spacing w:after="0" w:line="240" w:lineRule="auto"/>
        <w:jc w:val="both"/>
        <w:rPr>
          <w:rFonts w:ascii="Times New Roman" w:hAnsi="Times New Roman" w:cs="Times New Roman"/>
          <w:sz w:val="24"/>
          <w:szCs w:val="24"/>
          <w:lang w:val="sr-Cyrl-RS"/>
        </w:rPr>
      </w:pPr>
      <w:r>
        <w:rPr>
          <w:rFonts w:ascii="Times New Roman" w:hAnsi="Times New Roman" w:cs="Times New Roman"/>
          <w:lang w:val="sr-Cyrl-RS"/>
        </w:rPr>
        <w:t xml:space="preserve">            </w:t>
      </w:r>
      <w:r>
        <w:rPr>
          <w:rFonts w:ascii="Times New Roman" w:hAnsi="Times New Roman" w:cs="Times New Roman"/>
          <w:sz w:val="24"/>
          <w:szCs w:val="24"/>
          <w:lang w:val="sr-Cyrl-RS"/>
        </w:rPr>
        <w:t>Хронолошка симетрија прелома у историји Кнежеине Србије</w:t>
      </w:r>
    </w:p>
    <w:p w:rsidR="002F31C2" w:rsidRDefault="002F31C2" w:rsidP="002F31C2">
      <w:pPr>
        <w:spacing w:after="0" w:line="240" w:lineRule="auto"/>
        <w:jc w:val="both"/>
        <w:rPr>
          <w:rFonts w:ascii="Times New Roman" w:hAnsi="Times New Roman" w:cs="Times New Roman"/>
          <w:lang w:val="sr-Cyrl-RS"/>
        </w:rPr>
      </w:pP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У контексту илустровања оних хронолошко-симетричних </w:t>
      </w:r>
      <w:r>
        <w:rPr>
          <w:rFonts w:ascii="Times New Roman" w:hAnsi="Times New Roman" w:cs="Times New Roman"/>
          <w:lang w:val="sr-Cyrl-RS"/>
        </w:rPr>
        <w:t>веза</w:t>
      </w:r>
      <w:r>
        <w:rPr>
          <w:rFonts w:ascii="Times New Roman" w:hAnsi="Times New Roman" w:cs="Times New Roman"/>
        </w:rPr>
        <w:t xml:space="preserve"> </w:t>
      </w:r>
      <w:r>
        <w:rPr>
          <w:rFonts w:ascii="Times New Roman" w:hAnsi="Times New Roman" w:cs="Times New Roman"/>
          <w:b/>
        </w:rPr>
        <w:t>које историју одређују у неузрочном смислу</w:t>
      </w:r>
      <w:r>
        <w:rPr>
          <w:rFonts w:ascii="Times New Roman" w:hAnsi="Times New Roman" w:cs="Times New Roman"/>
        </w:rPr>
        <w:t>, проверимо, на крају, симетрију кључних прелома у историји нововековне Кнежевине Србије (1817 – 1882).</w:t>
      </w:r>
      <w:proofErr w:type="gramEnd"/>
      <w:r>
        <w:rPr>
          <w:rFonts w:ascii="Times New Roman" w:hAnsi="Times New Roman" w:cs="Times New Roman"/>
        </w:rPr>
        <w:t xml:space="preserve"> </w:t>
      </w:r>
      <w:proofErr w:type="gramStart"/>
      <w:r>
        <w:rPr>
          <w:rFonts w:ascii="Times New Roman" w:hAnsi="Times New Roman" w:cs="Times New Roman"/>
        </w:rPr>
        <w:t xml:space="preserve">Средња година овог периода је </w:t>
      </w:r>
      <w:r>
        <w:rPr>
          <w:rFonts w:ascii="Times New Roman" w:hAnsi="Times New Roman" w:cs="Times New Roman"/>
          <w:b/>
        </w:rPr>
        <w:t xml:space="preserve">1849, 5 </w:t>
      </w:r>
      <w:r>
        <w:rPr>
          <w:rFonts w:ascii="Times New Roman" w:hAnsi="Times New Roman" w:cs="Times New Roman"/>
        </w:rPr>
        <w:t>(или 1849/50).</w:t>
      </w:r>
      <w:proofErr w:type="gramEnd"/>
    </w:p>
    <w:p w:rsidR="002F31C2" w:rsidRDefault="002F31C2" w:rsidP="002F31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sr-Cyrl-RS"/>
        </w:rPr>
        <w:t xml:space="preserve">  </w:t>
      </w:r>
      <w:r>
        <w:rPr>
          <w:rFonts w:ascii="Times New Roman" w:hAnsi="Times New Roman" w:cs="Times New Roman"/>
          <w:sz w:val="20"/>
          <w:szCs w:val="20"/>
        </w:rPr>
        <w:t xml:space="preserve"> </w:t>
      </w:r>
      <w:r>
        <w:rPr>
          <w:rFonts w:ascii="Times New Roman" w:hAnsi="Times New Roman" w:cs="Times New Roman"/>
          <w:b/>
          <w:sz w:val="20"/>
          <w:szCs w:val="20"/>
        </w:rPr>
        <w:t>Почетак и крај Кнежевине</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1817. – Убијен вожд Карађорђе. Скупштина народних старешина прогласила аутономну</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Кнежевину Србију (Књажевство Сербско), а Милоша Обреновића изабрала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прогласила за наследног кнеза. </w:t>
      </w:r>
      <w:proofErr w:type="gramStart"/>
      <w:r>
        <w:rPr>
          <w:rFonts w:ascii="Times New Roman" w:hAnsi="Times New Roman" w:cs="Times New Roman"/>
          <w:sz w:val="20"/>
          <w:szCs w:val="20"/>
        </w:rPr>
        <w:t>(Порта ове одлуке није признала).</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1882. – Крај Кнежевине Србије.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Проглашена Краљевина Србија.</w:t>
      </w:r>
      <w:proofErr w:type="gramEnd"/>
      <w:r>
        <w:rPr>
          <w:rFonts w:ascii="Times New Roman" w:hAnsi="Times New Roman" w:cs="Times New Roman"/>
          <w:sz w:val="20"/>
          <w:szCs w:val="20"/>
        </w:rPr>
        <w:t xml:space="preserve">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Аритметичка средина: </w:t>
      </w:r>
      <w:r>
        <w:rPr>
          <w:rFonts w:ascii="Times New Roman" w:hAnsi="Times New Roman" w:cs="Times New Roman"/>
          <w:b/>
          <w:sz w:val="20"/>
          <w:szCs w:val="20"/>
        </w:rPr>
        <w:t>1849</w:t>
      </w:r>
      <w:proofErr w:type="gramStart"/>
      <w:r>
        <w:rPr>
          <w:rFonts w:ascii="Times New Roman" w:hAnsi="Times New Roman" w:cs="Times New Roman"/>
          <w:b/>
          <w:sz w:val="20"/>
          <w:szCs w:val="20"/>
        </w:rPr>
        <w:t>,5</w:t>
      </w:r>
      <w:proofErr w:type="gramEnd"/>
      <w:r>
        <w:rPr>
          <w:rFonts w:ascii="Times New Roman" w:hAnsi="Times New Roman" w:cs="Times New Roman"/>
          <w:sz w:val="20"/>
          <w:szCs w:val="20"/>
        </w:rPr>
        <w:t>.</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Почетак и крај аутономне Кнежевине</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1830. – Хатишерифом (уставним актом) легализована аутономна Кнежевина Србија.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1867. – Повлачењем последњег турског гарнизона из Кнежевине и предајом кључева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Калемегдана кнезу Михаилу, Кнежевина Србија је стекла фактичку независност.</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Аритметичка средина: </w:t>
      </w:r>
      <w:r>
        <w:rPr>
          <w:rFonts w:ascii="Times New Roman" w:hAnsi="Times New Roman" w:cs="Times New Roman"/>
          <w:b/>
          <w:sz w:val="20"/>
          <w:szCs w:val="20"/>
        </w:rPr>
        <w:t>1848</w:t>
      </w:r>
      <w:proofErr w:type="gramStart"/>
      <w:r>
        <w:rPr>
          <w:rFonts w:ascii="Times New Roman" w:hAnsi="Times New Roman" w:cs="Times New Roman"/>
          <w:b/>
          <w:sz w:val="20"/>
          <w:szCs w:val="20"/>
        </w:rPr>
        <w:t>,5</w:t>
      </w:r>
      <w:proofErr w:type="gramEnd"/>
      <w:r>
        <w:rPr>
          <w:rFonts w:ascii="Times New Roman" w:hAnsi="Times New Roman" w:cs="Times New Roman"/>
          <w:sz w:val="20"/>
          <w:szCs w:val="20"/>
        </w:rPr>
        <w:t>.</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Почетак и крај династичке владавине Обреновића Милошеве гране</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1830. – Милошу Обреновићу бератом признат статус наследног кнеза.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Почетак Милошеве легализоване владавине.</w:t>
      </w:r>
      <w:proofErr w:type="gramEnd"/>
      <w:r>
        <w:rPr>
          <w:rFonts w:ascii="Times New Roman" w:hAnsi="Times New Roman" w:cs="Times New Roman"/>
          <w:sz w:val="20"/>
          <w:szCs w:val="20"/>
        </w:rPr>
        <w:t xml:space="preserve">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Почетак династичке владавине Обреновића Милошеве гране.</w:t>
      </w:r>
      <w:proofErr w:type="gramEnd"/>
      <w:r>
        <w:rPr>
          <w:rFonts w:ascii="Times New Roman" w:hAnsi="Times New Roman" w:cs="Times New Roman"/>
          <w:sz w:val="20"/>
          <w:szCs w:val="20"/>
        </w:rPr>
        <w:t xml:space="preserve">            </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1868. – Убиство кнеза Михаила Обреновића.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Крај Михаилове владавине.</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Крај династичке владавине Обреновића Милошеве гране.</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Аритметичка средина: </w:t>
      </w:r>
      <w:r>
        <w:rPr>
          <w:rFonts w:ascii="Times New Roman" w:hAnsi="Times New Roman" w:cs="Times New Roman"/>
          <w:b/>
          <w:sz w:val="20"/>
          <w:szCs w:val="20"/>
        </w:rPr>
        <w:t>1849</w:t>
      </w:r>
      <w:proofErr w:type="gramStart"/>
      <w:r>
        <w:rPr>
          <w:rFonts w:ascii="Times New Roman" w:hAnsi="Times New Roman" w:cs="Times New Roman"/>
          <w:b/>
          <w:sz w:val="20"/>
          <w:szCs w:val="20"/>
        </w:rPr>
        <w:t>,0</w:t>
      </w:r>
      <w:proofErr w:type="gramEnd"/>
      <w:r>
        <w:rPr>
          <w:rFonts w:ascii="Times New Roman" w:hAnsi="Times New Roman" w:cs="Times New Roman"/>
          <w:sz w:val="20"/>
          <w:szCs w:val="20"/>
        </w:rPr>
        <w:t>.</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Поновљена смена владара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1839. – Крај прве владавине кнеза Милоша и почетак прве владавине кнеза Михаила.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1860. – Крај друге владавине кнеза </w:t>
      </w:r>
      <w:proofErr w:type="gramStart"/>
      <w:r>
        <w:rPr>
          <w:rFonts w:ascii="Times New Roman" w:hAnsi="Times New Roman" w:cs="Times New Roman"/>
          <w:sz w:val="20"/>
          <w:szCs w:val="20"/>
        </w:rPr>
        <w:t>Милоша  и</w:t>
      </w:r>
      <w:proofErr w:type="gramEnd"/>
      <w:r>
        <w:rPr>
          <w:rFonts w:ascii="Times New Roman" w:hAnsi="Times New Roman" w:cs="Times New Roman"/>
          <w:sz w:val="20"/>
          <w:szCs w:val="20"/>
        </w:rPr>
        <w:t xml:space="preserve"> почетак друге владавине кнеза Михаила.</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Аритметичка средина: </w:t>
      </w:r>
      <w:r>
        <w:rPr>
          <w:rFonts w:ascii="Times New Roman" w:hAnsi="Times New Roman" w:cs="Times New Roman"/>
          <w:b/>
          <w:sz w:val="20"/>
          <w:szCs w:val="20"/>
        </w:rPr>
        <w:t>1849</w:t>
      </w:r>
      <w:proofErr w:type="gramStart"/>
      <w:r>
        <w:rPr>
          <w:rFonts w:ascii="Times New Roman" w:hAnsi="Times New Roman" w:cs="Times New Roman"/>
          <w:b/>
          <w:sz w:val="20"/>
          <w:szCs w:val="20"/>
        </w:rPr>
        <w:t>,5</w:t>
      </w:r>
      <w:proofErr w:type="gramEnd"/>
      <w:r>
        <w:rPr>
          <w:rFonts w:ascii="Times New Roman" w:hAnsi="Times New Roman" w:cs="Times New Roman"/>
          <w:sz w:val="20"/>
          <w:szCs w:val="20"/>
        </w:rPr>
        <w:t>.</w:t>
      </w:r>
    </w:p>
    <w:p w:rsidR="002F31C2" w:rsidRDefault="002F31C2" w:rsidP="002F31C2">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Династички преврати</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1842. – Свргнут кнез Михаило Обреновић.</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Почетак владавине кнеза Александра Карађорђевића.</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1858. – Свргнут кнез Александар Карађорђевић.</w:t>
      </w:r>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Почетак друге владавине кнеза Милоша Обреновића.</w:t>
      </w:r>
      <w:proofErr w:type="gramEnd"/>
    </w:p>
    <w:p w:rsidR="002F31C2" w:rsidRDefault="002F31C2" w:rsidP="002F31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Аритметичка средина: </w:t>
      </w:r>
      <w:r>
        <w:rPr>
          <w:rFonts w:ascii="Times New Roman" w:hAnsi="Times New Roman" w:cs="Times New Roman"/>
          <w:b/>
          <w:sz w:val="20"/>
          <w:szCs w:val="20"/>
        </w:rPr>
        <w:t>1850</w:t>
      </w:r>
      <w:proofErr w:type="gramStart"/>
      <w:r>
        <w:rPr>
          <w:rFonts w:ascii="Times New Roman" w:hAnsi="Times New Roman" w:cs="Times New Roman"/>
          <w:b/>
          <w:sz w:val="20"/>
          <w:szCs w:val="20"/>
        </w:rPr>
        <w:t>,0</w:t>
      </w:r>
      <w:proofErr w:type="gramEnd"/>
      <w:r>
        <w:rPr>
          <w:rFonts w:ascii="Times New Roman" w:hAnsi="Times New Roman" w:cs="Times New Roman"/>
          <w:sz w:val="20"/>
          <w:szCs w:val="20"/>
        </w:rPr>
        <w:t>.</w:t>
      </w: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sr-Cyrl-RS"/>
        </w:rPr>
        <w:t xml:space="preserve"> </w:t>
      </w:r>
      <w:r>
        <w:rPr>
          <w:rFonts w:ascii="Times New Roman" w:hAnsi="Times New Roman" w:cs="Times New Roman"/>
        </w:rPr>
        <w:t xml:space="preserve">Вредности аритметичких средина година почетака и завршетака фаза дефинисаних круцијалним преломима у историји Кнежевине Србије, мењале су се искључиво у интервалу </w:t>
      </w:r>
      <w:r>
        <w:rPr>
          <w:rFonts w:ascii="Times New Roman" w:hAnsi="Times New Roman" w:cs="Times New Roman"/>
          <w:b/>
        </w:rPr>
        <w:t>од 1849</w:t>
      </w:r>
      <w:proofErr w:type="gramStart"/>
      <w:r>
        <w:rPr>
          <w:rFonts w:ascii="Times New Roman" w:hAnsi="Times New Roman" w:cs="Times New Roman"/>
          <w:b/>
        </w:rPr>
        <w:t>,5</w:t>
      </w:r>
      <w:proofErr w:type="gramEnd"/>
      <w:r>
        <w:rPr>
          <w:rFonts w:ascii="Times New Roman" w:hAnsi="Times New Roman" w:cs="Times New Roman"/>
          <w:b/>
        </w:rPr>
        <w:t xml:space="preserve">  ±  1 година. </w:t>
      </w:r>
      <w:r>
        <w:rPr>
          <w:rFonts w:ascii="Times New Roman" w:hAnsi="Times New Roman" w:cs="Times New Roman"/>
        </w:rPr>
        <w:t xml:space="preserve">Дакле, Кнежевина Србија је устројена 1817, или </w:t>
      </w:r>
      <w:r>
        <w:rPr>
          <w:rFonts w:ascii="Times New Roman" w:hAnsi="Times New Roman" w:cs="Times New Roman"/>
          <w:b/>
        </w:rPr>
        <w:t>32 године пре</w:t>
      </w:r>
      <w:r>
        <w:rPr>
          <w:rFonts w:ascii="Times New Roman" w:hAnsi="Times New Roman" w:cs="Times New Roman"/>
        </w:rPr>
        <w:t xml:space="preserve"> средње 1849/50, а престала је да постоји</w:t>
      </w:r>
      <w:r>
        <w:rPr>
          <w:rFonts w:ascii="Times New Roman" w:hAnsi="Times New Roman" w:cs="Times New Roman"/>
          <w:b/>
        </w:rPr>
        <w:t xml:space="preserve"> 32 годне после </w:t>
      </w:r>
      <w:r>
        <w:rPr>
          <w:rFonts w:ascii="Times New Roman" w:hAnsi="Times New Roman" w:cs="Times New Roman"/>
        </w:rPr>
        <w:t xml:space="preserve">ње; надаље, Кнежевина је конституисана као </w:t>
      </w:r>
      <w:r>
        <w:rPr>
          <w:rFonts w:ascii="Times New Roman" w:hAnsi="Times New Roman" w:cs="Times New Roman"/>
        </w:rPr>
        <w:lastRenderedPageBreak/>
        <w:t xml:space="preserve">аутономија у оквиру Турског царства 1830, или </w:t>
      </w:r>
      <w:r>
        <w:rPr>
          <w:rFonts w:ascii="Times New Roman" w:hAnsi="Times New Roman" w:cs="Times New Roman"/>
          <w:b/>
        </w:rPr>
        <w:t>18 (+1) година пре</w:t>
      </w:r>
      <w:r>
        <w:rPr>
          <w:rFonts w:ascii="Times New Roman" w:hAnsi="Times New Roman" w:cs="Times New Roman"/>
        </w:rPr>
        <w:t xml:space="preserve"> 1849/50, а престала је то бити стицањем фактичке независности 1867, или </w:t>
      </w:r>
      <w:r>
        <w:rPr>
          <w:rFonts w:ascii="Times New Roman" w:hAnsi="Times New Roman" w:cs="Times New Roman"/>
          <w:b/>
        </w:rPr>
        <w:t>18 (-1) година после</w:t>
      </w:r>
      <w:r>
        <w:rPr>
          <w:rFonts w:ascii="Times New Roman" w:hAnsi="Times New Roman" w:cs="Times New Roman"/>
        </w:rPr>
        <w:t xml:space="preserve"> ње; </w:t>
      </w:r>
      <w:r>
        <w:rPr>
          <w:rFonts w:ascii="Times New Roman" w:hAnsi="Times New Roman" w:cs="Times New Roman"/>
          <w:lang w:val="sr-Cyrl-RS"/>
        </w:rPr>
        <w:t xml:space="preserve">озакоњена </w:t>
      </w:r>
      <w:r>
        <w:rPr>
          <w:rFonts w:ascii="Times New Roman" w:hAnsi="Times New Roman" w:cs="Times New Roman"/>
        </w:rPr>
        <w:t xml:space="preserve">династичка владавина Милошеве гране Обреновића започела је 1830, или </w:t>
      </w:r>
      <w:r>
        <w:rPr>
          <w:rFonts w:ascii="Times New Roman" w:hAnsi="Times New Roman" w:cs="Times New Roman"/>
          <w:b/>
        </w:rPr>
        <w:t>18 (+1) година пре</w:t>
      </w:r>
      <w:r>
        <w:rPr>
          <w:rFonts w:ascii="Times New Roman" w:hAnsi="Times New Roman" w:cs="Times New Roman"/>
        </w:rPr>
        <w:t xml:space="preserve"> средње 1849/50, а владавина овог династичког огранка је завршена1868, или </w:t>
      </w:r>
      <w:r>
        <w:rPr>
          <w:rFonts w:ascii="Times New Roman" w:hAnsi="Times New Roman" w:cs="Times New Roman"/>
          <w:b/>
        </w:rPr>
        <w:t>18 година после</w:t>
      </w:r>
      <w:r>
        <w:rPr>
          <w:rFonts w:ascii="Times New Roman" w:hAnsi="Times New Roman" w:cs="Times New Roman"/>
        </w:rPr>
        <w:t xml:space="preserve"> 1849/50 (када почињу владавине Обреновића Јевремове гране);  кнез Милош је завршио, а кнез Михаило започео своју прву владавину 1839, или </w:t>
      </w:r>
      <w:r>
        <w:rPr>
          <w:rFonts w:ascii="Times New Roman" w:hAnsi="Times New Roman" w:cs="Times New Roman"/>
          <w:b/>
        </w:rPr>
        <w:t>10 година пре</w:t>
      </w:r>
      <w:r>
        <w:rPr>
          <w:rFonts w:ascii="Times New Roman" w:hAnsi="Times New Roman" w:cs="Times New Roman"/>
        </w:rPr>
        <w:t xml:space="preserve"> 1849/50, а  исто то се поновило и 1860. или </w:t>
      </w:r>
      <w:r>
        <w:rPr>
          <w:rFonts w:ascii="Times New Roman" w:hAnsi="Times New Roman" w:cs="Times New Roman"/>
          <w:b/>
        </w:rPr>
        <w:t>10 година после</w:t>
      </w:r>
      <w:r>
        <w:rPr>
          <w:rFonts w:ascii="Times New Roman" w:hAnsi="Times New Roman" w:cs="Times New Roman"/>
        </w:rPr>
        <w:t xml:space="preserve"> 1849/50; династички преврат у корист Карађорђевића се десио 1842, </w:t>
      </w:r>
      <w:r>
        <w:rPr>
          <w:rFonts w:ascii="Times New Roman" w:hAnsi="Times New Roman" w:cs="Times New Roman"/>
          <w:b/>
        </w:rPr>
        <w:t>или 7 година пре</w:t>
      </w:r>
      <w:r>
        <w:rPr>
          <w:rFonts w:ascii="Times New Roman" w:hAnsi="Times New Roman" w:cs="Times New Roman"/>
        </w:rPr>
        <w:t xml:space="preserve"> 1849/50, а наредни династички преврат, али овога пута у корист Обреновића, десио се 1858, или </w:t>
      </w:r>
      <w:r>
        <w:rPr>
          <w:rFonts w:ascii="Times New Roman" w:hAnsi="Times New Roman" w:cs="Times New Roman"/>
          <w:b/>
        </w:rPr>
        <w:t>7 (+1) година после</w:t>
      </w:r>
      <w:r>
        <w:rPr>
          <w:rFonts w:ascii="Times New Roman" w:hAnsi="Times New Roman" w:cs="Times New Roman"/>
        </w:rPr>
        <w:t xml:space="preserve">1849/50. </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t xml:space="preserve">           </w:t>
      </w:r>
      <w:proofErr w:type="gramStart"/>
      <w:r>
        <w:rPr>
          <w:rFonts w:ascii="Times New Roman" w:hAnsi="Times New Roman" w:cs="Times New Roman"/>
        </w:rPr>
        <w:t>Ако историју Кнежевине сведемо на владарске смене добијају се нови прилози хронолошко-симетричне законитости.</w:t>
      </w:r>
      <w:proofErr w:type="gramEnd"/>
      <w:r>
        <w:rPr>
          <w:rFonts w:ascii="Times New Roman" w:hAnsi="Times New Roman" w:cs="Times New Roman"/>
        </w:rPr>
        <w:t xml:space="preserve"> </w:t>
      </w:r>
      <w:proofErr w:type="gramStart"/>
      <w:r>
        <w:rPr>
          <w:rFonts w:ascii="Times New Roman" w:hAnsi="Times New Roman" w:cs="Times New Roman"/>
        </w:rPr>
        <w:t xml:space="preserve">Милош Обреновић је започео легализовану кнежевску владавину 1830, или </w:t>
      </w:r>
      <w:r>
        <w:rPr>
          <w:rFonts w:ascii="Times New Roman" w:hAnsi="Times New Roman" w:cs="Times New Roman"/>
          <w:b/>
        </w:rPr>
        <w:t>19 година пре</w:t>
      </w:r>
      <w:r>
        <w:rPr>
          <w:rFonts w:ascii="Times New Roman" w:hAnsi="Times New Roman" w:cs="Times New Roman"/>
        </w:rPr>
        <w:t xml:space="preserve"> средње 1849/50, а кнез Михаило је завршио своју другу владавину 1868.</w:t>
      </w:r>
      <w:proofErr w:type="gramEnd"/>
      <w:r>
        <w:rPr>
          <w:rFonts w:ascii="Times New Roman" w:hAnsi="Times New Roman" w:cs="Times New Roman"/>
        </w:rPr>
        <w:t xml:space="preserve"> или </w:t>
      </w:r>
      <w:r>
        <w:rPr>
          <w:rFonts w:ascii="Times New Roman" w:hAnsi="Times New Roman" w:cs="Times New Roman"/>
          <w:b/>
        </w:rPr>
        <w:t>19 (-1) година после</w:t>
      </w:r>
      <w:r>
        <w:rPr>
          <w:rFonts w:ascii="Times New Roman" w:hAnsi="Times New Roman" w:cs="Times New Roman"/>
        </w:rPr>
        <w:t xml:space="preserve"> ње; кнез Милош је завршио прву владавину 1839, или </w:t>
      </w:r>
      <w:r>
        <w:rPr>
          <w:rFonts w:ascii="Times New Roman" w:hAnsi="Times New Roman" w:cs="Times New Roman"/>
          <w:b/>
        </w:rPr>
        <w:t>10 година</w:t>
      </w:r>
      <w:r>
        <w:rPr>
          <w:rFonts w:ascii="Times New Roman" w:hAnsi="Times New Roman" w:cs="Times New Roman"/>
        </w:rPr>
        <w:t xml:space="preserve"> пре 1849/50, а кнез Михаило је започео другу владавину 1860, или </w:t>
      </w:r>
      <w:r>
        <w:rPr>
          <w:rFonts w:ascii="Times New Roman" w:hAnsi="Times New Roman" w:cs="Times New Roman"/>
          <w:b/>
        </w:rPr>
        <w:t xml:space="preserve">10 година после </w:t>
      </w:r>
      <w:r>
        <w:rPr>
          <w:rFonts w:ascii="Times New Roman" w:hAnsi="Times New Roman" w:cs="Times New Roman"/>
        </w:rPr>
        <w:t xml:space="preserve">ње; кнез Михаило је завршио прву владавину 1842, или </w:t>
      </w:r>
      <w:r>
        <w:rPr>
          <w:rFonts w:ascii="Times New Roman" w:hAnsi="Times New Roman" w:cs="Times New Roman"/>
          <w:b/>
        </w:rPr>
        <w:t xml:space="preserve">7 година пре </w:t>
      </w:r>
      <w:r>
        <w:rPr>
          <w:rFonts w:ascii="Times New Roman" w:hAnsi="Times New Roman" w:cs="Times New Roman"/>
        </w:rPr>
        <w:t xml:space="preserve">1849/50, а кнез Милош је започео другу владавину 1858, или </w:t>
      </w:r>
      <w:r>
        <w:rPr>
          <w:rFonts w:ascii="Times New Roman" w:hAnsi="Times New Roman" w:cs="Times New Roman"/>
          <w:b/>
        </w:rPr>
        <w:t>7 (+1) година</w:t>
      </w:r>
      <w:r>
        <w:rPr>
          <w:rFonts w:ascii="Times New Roman" w:hAnsi="Times New Roman" w:cs="Times New Roman"/>
        </w:rPr>
        <w:t xml:space="preserve"> после ње; кнез Александар Карађорђевић је започео владавину 1842, или </w:t>
      </w:r>
      <w:r>
        <w:rPr>
          <w:rFonts w:ascii="Times New Roman" w:hAnsi="Times New Roman" w:cs="Times New Roman"/>
          <w:b/>
        </w:rPr>
        <w:t xml:space="preserve">7 година пре </w:t>
      </w:r>
      <w:r>
        <w:rPr>
          <w:rFonts w:ascii="Times New Roman" w:hAnsi="Times New Roman" w:cs="Times New Roman"/>
        </w:rPr>
        <w:t xml:space="preserve">средње 1849/50, а завршио је владавину 1858, или </w:t>
      </w:r>
      <w:r>
        <w:rPr>
          <w:rFonts w:ascii="Times New Roman" w:hAnsi="Times New Roman" w:cs="Times New Roman"/>
          <w:b/>
        </w:rPr>
        <w:t>7 (+1) година после</w:t>
      </w:r>
      <w:r>
        <w:rPr>
          <w:rFonts w:ascii="Times New Roman" w:hAnsi="Times New Roman" w:cs="Times New Roman"/>
        </w:rPr>
        <w:t xml:space="preserve"> ње. </w:t>
      </w:r>
    </w:p>
    <w:p w:rsidR="002F31C2" w:rsidRDefault="002F31C2" w:rsidP="002F31C2">
      <w:pPr>
        <w:spacing w:after="0" w:line="240" w:lineRule="auto"/>
        <w:jc w:val="both"/>
        <w:rPr>
          <w:rFonts w:ascii="Times New Roman" w:hAnsi="Times New Roman" w:cs="Times New Roman"/>
          <w:color w:val="040404"/>
          <w:shd w:val="clear" w:color="auto" w:fill="FFFFFF"/>
          <w:lang w:val="sr-Cyrl-RS"/>
        </w:rPr>
      </w:pPr>
      <w:r>
        <w:rPr>
          <w:rFonts w:ascii="Times New Roman" w:hAnsi="Times New Roman" w:cs="Times New Roman"/>
          <w:lang w:val="sr-Cyrl-RS"/>
        </w:rPr>
        <w:t xml:space="preserve">            Лауреат Нобелове награде за физику 2022, Роџер Пенроуз, у својој студији </w:t>
      </w:r>
      <w:r>
        <w:rPr>
          <w:rFonts w:ascii="Times New Roman" w:hAnsi="Times New Roman" w:cs="Times New Roman"/>
          <w:i/>
          <w:lang w:val="sr-Cyrl-RS"/>
        </w:rPr>
        <w:t>Царев нови ум</w:t>
      </w:r>
      <w:r>
        <w:rPr>
          <w:rFonts w:ascii="Times New Roman" w:hAnsi="Times New Roman" w:cs="Times New Roman"/>
          <w:lang w:val="sr-Cyrl-RS"/>
        </w:rPr>
        <w:t xml:space="preserve"> каже:</w:t>
      </w:r>
      <w:r>
        <w:rPr>
          <w:rFonts w:ascii="Times New Roman" w:hAnsi="Times New Roman" w:cs="Times New Roman"/>
          <w:color w:val="040404"/>
          <w:shd w:val="clear" w:color="auto" w:fill="FFFFFF"/>
          <w:lang w:val="sr-Cyrl-RS"/>
        </w:rPr>
        <w:t xml:space="preserve"> „</w:t>
      </w:r>
      <w:r>
        <w:rPr>
          <w:rFonts w:ascii="Times New Roman" w:hAnsi="Times New Roman" w:cs="Times New Roman"/>
          <w:color w:val="040404"/>
          <w:shd w:val="clear" w:color="auto" w:fill="FFFFFF"/>
        </w:rPr>
        <w:t>Све успешне физичке једначине су</w:t>
      </w:r>
      <w:r>
        <w:rPr>
          <w:rStyle w:val="Strong"/>
          <w:rFonts w:ascii="Times New Roman" w:hAnsi="Times New Roman" w:cs="Times New Roman"/>
          <w:color w:val="040404"/>
          <w:shd w:val="clear" w:color="auto" w:fill="FFFFFF"/>
        </w:rPr>
        <w:t> симетричне</w:t>
      </w:r>
      <w:r>
        <w:rPr>
          <w:rFonts w:ascii="Times New Roman" w:hAnsi="Times New Roman" w:cs="Times New Roman"/>
          <w:color w:val="040404"/>
          <w:shd w:val="clear" w:color="auto" w:fill="FFFFFF"/>
        </w:rPr>
        <w:t xml:space="preserve"> у времену. </w:t>
      </w:r>
      <w:proofErr w:type="gramStart"/>
      <w:r>
        <w:rPr>
          <w:rFonts w:ascii="Times New Roman" w:hAnsi="Times New Roman" w:cs="Times New Roman"/>
          <w:color w:val="040404"/>
          <w:shd w:val="clear" w:color="auto" w:fill="FFFFFF"/>
        </w:rPr>
        <w:t>Оне се могу подједнако добро користити у једном смеру времена као и у супротном.</w:t>
      </w:r>
      <w:proofErr w:type="gramEnd"/>
      <w:r>
        <w:rPr>
          <w:rFonts w:ascii="Times New Roman" w:hAnsi="Times New Roman" w:cs="Times New Roman"/>
          <w:color w:val="040404"/>
          <w:shd w:val="clear" w:color="auto" w:fill="FFFFFF"/>
        </w:rPr>
        <w:t xml:space="preserve"> </w:t>
      </w:r>
      <w:proofErr w:type="gramStart"/>
      <w:r>
        <w:rPr>
          <w:rFonts w:ascii="Times New Roman" w:hAnsi="Times New Roman" w:cs="Times New Roman"/>
          <w:color w:val="040404"/>
          <w:shd w:val="clear" w:color="auto" w:fill="FFFFFF"/>
        </w:rPr>
        <w:t>Будућност и прошлост су физички сасвим равноправне.</w:t>
      </w:r>
      <w:proofErr w:type="gramEnd"/>
      <w:r>
        <w:rPr>
          <w:rFonts w:ascii="Times New Roman" w:hAnsi="Times New Roman" w:cs="Times New Roman"/>
          <w:color w:val="040404"/>
          <w:shd w:val="clear" w:color="auto" w:fill="FFFFFF"/>
        </w:rPr>
        <w:t xml:space="preserve"> </w:t>
      </w:r>
      <w:proofErr w:type="gramStart"/>
      <w:r>
        <w:rPr>
          <w:rFonts w:ascii="Times New Roman" w:hAnsi="Times New Roman" w:cs="Times New Roman"/>
          <w:color w:val="040404"/>
          <w:shd w:val="clear" w:color="auto" w:fill="FFFFFF"/>
        </w:rPr>
        <w:t>Њутнови закони, Хамилтонове једначине, Максвелове једначине, Ајнштајнова општа теорија релативности, Диракова једначина, Шредингерова једначина – [доказују да] све остаје непромењено уколико обрнемо смер времена.</w:t>
      </w:r>
      <w:proofErr w:type="gramEnd"/>
      <w:r>
        <w:rPr>
          <w:rFonts w:ascii="Times New Roman" w:hAnsi="Times New Roman" w:cs="Times New Roman"/>
          <w:color w:val="040404"/>
          <w:shd w:val="clear" w:color="auto" w:fill="FFFFFF"/>
        </w:rPr>
        <w:t xml:space="preserve"> […] </w:t>
      </w:r>
      <w:proofErr w:type="gramStart"/>
      <w:r>
        <w:rPr>
          <w:rFonts w:ascii="Times New Roman" w:hAnsi="Times New Roman" w:cs="Times New Roman"/>
          <w:color w:val="040404"/>
          <w:shd w:val="clear" w:color="auto" w:fill="FFFFFF"/>
        </w:rPr>
        <w:t xml:space="preserve">[Стога] </w:t>
      </w:r>
      <w:r>
        <w:rPr>
          <w:rFonts w:ascii="Times New Roman" w:hAnsi="Times New Roman" w:cs="Times New Roman"/>
          <w:b/>
          <w:color w:val="040404"/>
          <w:shd w:val="clear" w:color="auto" w:fill="FFFFFF"/>
        </w:rPr>
        <w:t>не може бити ꞌнеизвеснеꞌ будућности</w:t>
      </w:r>
      <w:r>
        <w:rPr>
          <w:rFonts w:ascii="Times New Roman" w:hAnsi="Times New Roman" w:cs="Times New Roman"/>
          <w:color w:val="040404"/>
          <w:shd w:val="clear" w:color="auto" w:fill="FFFFFF"/>
        </w:rPr>
        <w:t>.</w:t>
      </w:r>
      <w:proofErr w:type="gramEnd"/>
      <w:r>
        <w:rPr>
          <w:rFonts w:ascii="Times New Roman" w:hAnsi="Times New Roman" w:cs="Times New Roman"/>
          <w:color w:val="040404"/>
          <w:shd w:val="clear" w:color="auto" w:fill="FFFFFF"/>
        </w:rPr>
        <w:t xml:space="preserve"> </w:t>
      </w:r>
      <w:proofErr w:type="gramStart"/>
      <w:r>
        <w:rPr>
          <w:rFonts w:ascii="Times New Roman" w:hAnsi="Times New Roman" w:cs="Times New Roman"/>
          <w:b/>
          <w:color w:val="040404"/>
          <w:shd w:val="clear" w:color="auto" w:fill="FFFFFF"/>
        </w:rPr>
        <w:t>Читаво простор-време мора бити утврђено без икаквог простора за неизвесност.</w:t>
      </w:r>
      <w:proofErr w:type="gramEnd"/>
      <w:r>
        <w:rPr>
          <w:rFonts w:ascii="Times New Roman" w:hAnsi="Times New Roman" w:cs="Times New Roman"/>
          <w:color w:val="040404"/>
          <w:shd w:val="clear" w:color="auto" w:fill="FFFFFF"/>
        </w:rPr>
        <w:t xml:space="preserve"> Заиста, ово изгледа да је био Ајнштајнов сопствени закључак</w:t>
      </w:r>
      <w:proofErr w:type="gramStart"/>
      <w:r>
        <w:rPr>
          <w:rFonts w:ascii="Times New Roman" w:hAnsi="Times New Roman" w:cs="Times New Roman"/>
          <w:color w:val="040404"/>
          <w:shd w:val="clear" w:color="auto" w:fill="FFFFFF"/>
        </w:rPr>
        <w:t>.“</w:t>
      </w:r>
      <w:proofErr w:type="gramEnd"/>
      <w:r>
        <w:rPr>
          <w:rFonts w:ascii="Times New Roman" w:hAnsi="Times New Roman" w:cs="Times New Roman"/>
          <w:color w:val="040404"/>
          <w:shd w:val="clear" w:color="auto" w:fill="FFFFFF"/>
        </w:rPr>
        <w:t xml:space="preserve"> (Пенроуз, 2004: 318).  </w:t>
      </w:r>
    </w:p>
    <w:p w:rsidR="002F31C2" w:rsidRDefault="002F31C2" w:rsidP="002F31C2">
      <w:pPr>
        <w:spacing w:after="0" w:line="240" w:lineRule="auto"/>
        <w:jc w:val="both"/>
        <w:rPr>
          <w:rFonts w:ascii="Times New Roman" w:hAnsi="Times New Roman" w:cs="Times New Roman"/>
          <w:color w:val="040404"/>
          <w:shd w:val="clear" w:color="auto" w:fill="FFFFFF"/>
          <w:lang w:val="sr-Cyrl-RS"/>
        </w:rPr>
      </w:pPr>
    </w:p>
    <w:p w:rsidR="002F31C2" w:rsidRDefault="002F31C2" w:rsidP="002F31C2">
      <w:pPr>
        <w:spacing w:after="0" w:line="240" w:lineRule="auto"/>
        <w:jc w:val="both"/>
        <w:rPr>
          <w:rFonts w:ascii="Times New Roman" w:hAnsi="Times New Roman" w:cs="Times New Roman"/>
          <w:color w:val="040404"/>
          <w:sz w:val="24"/>
          <w:szCs w:val="24"/>
          <w:shd w:val="clear" w:color="auto" w:fill="FFFFFF"/>
          <w:lang w:val="sr-Cyrl-RS"/>
        </w:rPr>
      </w:pPr>
      <w:r>
        <w:rPr>
          <w:rFonts w:ascii="Times New Roman" w:hAnsi="Times New Roman" w:cs="Times New Roman"/>
          <w:color w:val="040404"/>
          <w:shd w:val="clear" w:color="auto" w:fill="FFFFFF"/>
          <w:lang w:val="sr-Cyrl-RS"/>
        </w:rPr>
        <w:t xml:space="preserve">           </w:t>
      </w:r>
      <w:r>
        <w:rPr>
          <w:rFonts w:ascii="Times New Roman" w:hAnsi="Times New Roman" w:cs="Times New Roman"/>
          <w:color w:val="040404"/>
          <w:sz w:val="24"/>
          <w:szCs w:val="24"/>
          <w:shd w:val="clear" w:color="auto" w:fill="FFFFFF"/>
          <w:lang w:val="sr-Cyrl-RS"/>
        </w:rPr>
        <w:t>О предодређеном трајању људског живота</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t xml:space="preserve">            </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t xml:space="preserve">             Поновимо сад питање са почетка ове анализе: да ли су се Обреновићи и Карађорђевићи (али и чланови њихових породица и људи уопште) рађали и умирали у неком случајном и произвољном моменту, или су та њихова рођења и умирања системски програмирана изван и изнад сваке каузалности? </w:t>
      </w:r>
      <w:proofErr w:type="gramStart"/>
      <w:r>
        <w:rPr>
          <w:rFonts w:ascii="Times New Roman" w:hAnsi="Times New Roman" w:cs="Times New Roman"/>
        </w:rPr>
        <w:t>Има ли било какве узрочне везе између рођења кнеза Михаила (који ће бити убијен), и убиства краља Александра Карађорђевића једанаест деценија касније; или између убиства краља Александра Обреновића и краља Алкександра Карађорђевића око три деценије касније?</w:t>
      </w:r>
      <w:proofErr w:type="gramEnd"/>
      <w:r>
        <w:rPr>
          <w:rFonts w:ascii="Times New Roman" w:hAnsi="Times New Roman" w:cs="Times New Roman"/>
        </w:rPr>
        <w:t xml:space="preserve"> </w:t>
      </w:r>
      <w:proofErr w:type="gramStart"/>
      <w:r>
        <w:rPr>
          <w:rFonts w:ascii="Times New Roman" w:hAnsi="Times New Roman" w:cs="Times New Roman"/>
        </w:rPr>
        <w:t>Показано је, да су ти, али и сви остали саобразни историјски догађаји увезани хронолошком симетријом и ритмиком и да те везе (бар тренутно) немају рационално објашњење.</w:t>
      </w:r>
      <w:proofErr w:type="gramEnd"/>
      <w:r>
        <w:rPr>
          <w:rFonts w:ascii="Times New Roman" w:hAnsi="Times New Roman" w:cs="Times New Roman"/>
        </w:rPr>
        <w:t xml:space="preserve"> </w:t>
      </w:r>
      <w:proofErr w:type="gramStart"/>
      <w:r>
        <w:rPr>
          <w:rFonts w:ascii="Times New Roman" w:hAnsi="Times New Roman" w:cs="Times New Roman"/>
        </w:rPr>
        <w:t>Има ли било какве каузалне везе између било којих збивања показаних у претходној анализи?</w:t>
      </w:r>
      <w:proofErr w:type="gramEnd"/>
      <w:r>
        <w:rPr>
          <w:rFonts w:ascii="Times New Roman" w:hAnsi="Times New Roman" w:cs="Times New Roman"/>
        </w:rPr>
        <w:t xml:space="preserve"> </w:t>
      </w:r>
      <w:proofErr w:type="gramStart"/>
      <w:r>
        <w:rPr>
          <w:rFonts w:ascii="Times New Roman" w:hAnsi="Times New Roman" w:cs="Times New Roman"/>
        </w:rPr>
        <w:t xml:space="preserve">Нема. Међутим, очито је да </w:t>
      </w:r>
      <w:r>
        <w:rPr>
          <w:rFonts w:ascii="Times New Roman" w:hAnsi="Times New Roman" w:cs="Times New Roman"/>
          <w:b/>
        </w:rPr>
        <w:t>историјски догађаји ипак манифестују одређену законитост</w:t>
      </w:r>
      <w:r>
        <w:rPr>
          <w:rFonts w:ascii="Times New Roman" w:hAnsi="Times New Roman" w:cs="Times New Roman"/>
        </w:rPr>
        <w:t>, али та законитост није из каузалне већ надузрочне свере, те тиме припада надузрочном поретку.</w:t>
      </w:r>
      <w:proofErr w:type="gramEnd"/>
      <w:r>
        <w:rPr>
          <w:rFonts w:ascii="Times New Roman" w:hAnsi="Times New Roman" w:cs="Times New Roman"/>
        </w:rPr>
        <w:t xml:space="preserve"> </w:t>
      </w:r>
      <w:proofErr w:type="gramStart"/>
      <w:r>
        <w:rPr>
          <w:rFonts w:ascii="Times New Roman" w:hAnsi="Times New Roman" w:cs="Times New Roman"/>
        </w:rPr>
        <w:t>Тај поредак је наизглед (дакле, само привидно) неухватљив и неспознатљив, иако је суштински и смисаоно присутан.</w:t>
      </w:r>
      <w:proofErr w:type="gramEnd"/>
      <w:r>
        <w:rPr>
          <w:rFonts w:ascii="Times New Roman" w:hAnsi="Times New Roman" w:cs="Times New Roman"/>
        </w:rPr>
        <w:t xml:space="preserve"> Хронолошка симетрија и ритмика рађања и умирања владара, као </w:t>
      </w:r>
      <w:proofErr w:type="gramStart"/>
      <w:r>
        <w:rPr>
          <w:rFonts w:ascii="Times New Roman" w:hAnsi="Times New Roman" w:cs="Times New Roman"/>
        </w:rPr>
        <w:t>и  симетрија</w:t>
      </w:r>
      <w:proofErr w:type="gramEnd"/>
      <w:r>
        <w:rPr>
          <w:rFonts w:ascii="Times New Roman" w:hAnsi="Times New Roman" w:cs="Times New Roman"/>
        </w:rPr>
        <w:t xml:space="preserve"> и ритмика њихових смена на власти, само су манифестације деловања сила тог поретка које уређују, </w:t>
      </w:r>
      <w:r>
        <w:rPr>
          <w:rFonts w:ascii="Times New Roman" w:hAnsi="Times New Roman" w:cs="Times New Roman"/>
          <w:b/>
        </w:rPr>
        <w:t>у ствари програмирају,</w:t>
      </w:r>
      <w:r>
        <w:rPr>
          <w:rFonts w:ascii="Times New Roman" w:hAnsi="Times New Roman" w:cs="Times New Roman"/>
        </w:rPr>
        <w:t xml:space="preserve"> владарске, а тиме људске животе и историју. </w:t>
      </w:r>
      <w:proofErr w:type="gramStart"/>
      <w:r>
        <w:rPr>
          <w:rFonts w:ascii="Times New Roman" w:hAnsi="Times New Roman" w:cs="Times New Roman"/>
        </w:rPr>
        <w:t>Сви смо ми, и све изван нас је у том програму.</w:t>
      </w:r>
      <w:proofErr w:type="gramEnd"/>
      <w:r>
        <w:rPr>
          <w:rFonts w:ascii="Times New Roman" w:hAnsi="Times New Roman" w:cs="Times New Roman"/>
        </w:rPr>
        <w:t xml:space="preserve"> </w:t>
      </w:r>
      <w:proofErr w:type="gramStart"/>
      <w:r>
        <w:rPr>
          <w:rFonts w:ascii="Times New Roman" w:hAnsi="Times New Roman" w:cs="Times New Roman"/>
        </w:rPr>
        <w:t>Не уочава ли се у претходној анализи судбинско-историјски ред у привидном нереду историјских фрагмената?</w:t>
      </w:r>
      <w:proofErr w:type="gramEnd"/>
      <w:r>
        <w:rPr>
          <w:rFonts w:ascii="Times New Roman" w:hAnsi="Times New Roman" w:cs="Times New Roman"/>
        </w:rPr>
        <w:t xml:space="preserve"> </w:t>
      </w:r>
      <w:proofErr w:type="gramStart"/>
      <w:r>
        <w:rPr>
          <w:rFonts w:ascii="Times New Roman" w:hAnsi="Times New Roman" w:cs="Times New Roman"/>
        </w:rPr>
        <w:t xml:space="preserve">Зар Тодоровић у резимеу своје студије </w:t>
      </w:r>
      <w:r>
        <w:rPr>
          <w:rFonts w:ascii="Times New Roman" w:hAnsi="Times New Roman" w:cs="Times New Roman"/>
          <w:i/>
        </w:rPr>
        <w:t>Српска тајна</w:t>
      </w:r>
      <w:r>
        <w:rPr>
          <w:rFonts w:ascii="Times New Roman" w:hAnsi="Times New Roman" w:cs="Times New Roman"/>
        </w:rPr>
        <w:t>, анализирајући потпуно друге релације (специфичне структурне и семантичке обрасце од посебног значаја у српском етнокултурном контексту) не изводи исти закључак о свеопштем реду у наизглед хаотично организованој српској стварности.</w:t>
      </w:r>
      <w:proofErr w:type="gramEnd"/>
      <w:r>
        <w:rPr>
          <w:rFonts w:ascii="Times New Roman" w:hAnsi="Times New Roman" w:cs="Times New Roman"/>
        </w:rPr>
        <w:t xml:space="preserve"> О том </w:t>
      </w:r>
      <w:r>
        <w:rPr>
          <w:rFonts w:ascii="Times New Roman" w:hAnsi="Times New Roman" w:cs="Times New Roman"/>
          <w:b/>
        </w:rPr>
        <w:t>надузрочном програму у којем је све уређено и предодређено</w:t>
      </w:r>
      <w:r>
        <w:rPr>
          <w:rFonts w:ascii="Times New Roman" w:hAnsi="Times New Roman" w:cs="Times New Roman"/>
        </w:rPr>
        <w:t xml:space="preserve"> псалмописац је рекао: „</w:t>
      </w:r>
      <w:r>
        <w:rPr>
          <w:rStyle w:val="Strong"/>
          <w:rFonts w:ascii="Times New Roman" w:hAnsi="Times New Roman" w:cs="Times New Roman"/>
          <w:color w:val="040404"/>
          <w:shd w:val="clear" w:color="auto" w:fill="FFFFFF"/>
        </w:rPr>
        <w:t xml:space="preserve">У књизи је твојој </w:t>
      </w:r>
      <w:r>
        <w:rPr>
          <w:rFonts w:ascii="Times New Roman" w:hAnsi="Times New Roman" w:cs="Times New Roman"/>
        </w:rPr>
        <w:t>[Боже]</w:t>
      </w:r>
      <w:r>
        <w:rPr>
          <w:rFonts w:ascii="Times New Roman" w:hAnsi="Times New Roman" w:cs="Times New Roman"/>
          <w:b/>
        </w:rPr>
        <w:t xml:space="preserve"> </w:t>
      </w:r>
      <w:r>
        <w:rPr>
          <w:rStyle w:val="Strong"/>
          <w:rFonts w:ascii="Times New Roman" w:hAnsi="Times New Roman" w:cs="Times New Roman"/>
          <w:color w:val="040404"/>
          <w:shd w:val="clear" w:color="auto" w:fill="FFFFFF"/>
        </w:rPr>
        <w:t>све записано, и дани забележени,</w:t>
      </w:r>
      <w:r>
        <w:rPr>
          <w:rFonts w:ascii="Times New Roman" w:hAnsi="Times New Roman" w:cs="Times New Roman"/>
          <w:b/>
          <w:color w:val="040404"/>
          <w:shd w:val="clear" w:color="auto" w:fill="FFFFFF"/>
        </w:rPr>
        <w:t> </w:t>
      </w:r>
      <w:r>
        <w:rPr>
          <w:rStyle w:val="Strong"/>
          <w:rFonts w:ascii="Times New Roman" w:hAnsi="Times New Roman" w:cs="Times New Roman"/>
          <w:color w:val="040404"/>
          <w:shd w:val="clear" w:color="auto" w:fill="FFFFFF"/>
        </w:rPr>
        <w:t>кад их још није било ни једнога</w:t>
      </w:r>
      <w:proofErr w:type="gramStart"/>
      <w:r>
        <w:rPr>
          <w:rFonts w:ascii="Times New Roman" w:hAnsi="Times New Roman" w:cs="Times New Roman"/>
          <w:color w:val="040404"/>
          <w:shd w:val="clear" w:color="auto" w:fill="FFFFFF"/>
        </w:rPr>
        <w:t>“ (</w:t>
      </w:r>
      <w:proofErr w:type="gramEnd"/>
      <w:r>
        <w:rPr>
          <w:rFonts w:ascii="Times New Roman" w:hAnsi="Times New Roman" w:cs="Times New Roman"/>
          <w:color w:val="040404"/>
          <w:shd w:val="clear" w:color="auto" w:fill="FFFFFF"/>
        </w:rPr>
        <w:t>Псалм 139: 16).</w:t>
      </w:r>
      <w:r>
        <w:rPr>
          <w:rFonts w:ascii="Times New Roman" w:hAnsi="Times New Roman" w:cs="Times New Roman"/>
        </w:rPr>
        <w:t xml:space="preserve"> У светој књизи ислама пише: </w:t>
      </w:r>
      <w:r>
        <w:rPr>
          <w:rFonts w:ascii="Times New Roman" w:hAnsi="Times New Roman" w:cs="Times New Roman"/>
          <w:color w:val="040404"/>
          <w:shd w:val="clear" w:color="auto" w:fill="FFFFFF"/>
        </w:rPr>
        <w:t>„Људи умиру по Божијој вољи. Дани живота тачно су одређени</w:t>
      </w:r>
      <w:proofErr w:type="gramStart"/>
      <w:r>
        <w:rPr>
          <w:rFonts w:ascii="Times New Roman" w:hAnsi="Times New Roman" w:cs="Times New Roman"/>
          <w:color w:val="040404"/>
          <w:shd w:val="clear" w:color="auto" w:fill="FFFFFF"/>
        </w:rPr>
        <w:t>“ (</w:t>
      </w:r>
      <w:proofErr w:type="gramEnd"/>
      <w:r>
        <w:rPr>
          <w:rFonts w:ascii="Times New Roman" w:hAnsi="Times New Roman" w:cs="Times New Roman"/>
          <w:color w:val="040404"/>
          <w:shd w:val="clear" w:color="auto" w:fill="FFFFFF"/>
        </w:rPr>
        <w:t>Куран – ајет 13: 145). Владика Николај Велимировић је у својој беседи </w:t>
      </w:r>
      <w:r>
        <w:rPr>
          <w:rStyle w:val="Emphasis"/>
          <w:rFonts w:ascii="Times New Roman" w:hAnsi="Times New Roman" w:cs="Times New Roman"/>
          <w:color w:val="040404"/>
          <w:shd w:val="clear" w:color="auto" w:fill="FFFFFF"/>
        </w:rPr>
        <w:t>О Божијем свезнању и промислу</w:t>
      </w:r>
      <w:r>
        <w:rPr>
          <w:rFonts w:ascii="Times New Roman" w:hAnsi="Times New Roman" w:cs="Times New Roman"/>
          <w:color w:val="040404"/>
          <w:shd w:val="clear" w:color="auto" w:fill="FFFFFF"/>
        </w:rPr>
        <w:t xml:space="preserve"> говорио: „И коса вам је на </w:t>
      </w:r>
      <w:r>
        <w:rPr>
          <w:rFonts w:ascii="Times New Roman" w:hAnsi="Times New Roman" w:cs="Times New Roman"/>
          <w:color w:val="040404"/>
          <w:shd w:val="clear" w:color="auto" w:fill="FFFFFF"/>
        </w:rPr>
        <w:lastRenderedPageBreak/>
        <w:t>глави избројана, браћо, а камоли дани живота. Не бојте се, дакле, да ћете умрети пре одређеног времена, нити се надајте пак, да ћете ма како продужити живот и за један дан мимо воље Онога који броји и мери</w:t>
      </w:r>
      <w:proofErr w:type="gramStart"/>
      <w:r>
        <w:rPr>
          <w:rFonts w:ascii="Times New Roman" w:hAnsi="Times New Roman" w:cs="Times New Roman"/>
          <w:color w:val="040404"/>
          <w:shd w:val="clear" w:color="auto" w:fill="FFFFFF"/>
        </w:rPr>
        <w:t>.“</w:t>
      </w:r>
      <w:proofErr w:type="gramEnd"/>
      <w:r>
        <w:rPr>
          <w:rFonts w:ascii="Times New Roman" w:hAnsi="Times New Roman" w:cs="Times New Roman"/>
          <w:color w:val="040404"/>
          <w:shd w:val="clear" w:color="auto" w:fill="FFFFFF"/>
        </w:rPr>
        <w:t> </w:t>
      </w:r>
      <w:proofErr w:type="gramStart"/>
      <w:r>
        <w:rPr>
          <w:rFonts w:ascii="Times New Roman" w:hAnsi="Times New Roman" w:cs="Times New Roman"/>
        </w:rPr>
        <w:t xml:space="preserve">Наравно, за </w:t>
      </w:r>
      <w:r>
        <w:rPr>
          <w:rFonts w:ascii="Times New Roman" w:hAnsi="Times New Roman" w:cs="Times New Roman"/>
          <w:lang w:val="sr-Cyrl-RS"/>
        </w:rPr>
        <w:t>материјалистичу</w:t>
      </w:r>
      <w:r>
        <w:rPr>
          <w:rFonts w:ascii="Times New Roman" w:hAnsi="Times New Roman" w:cs="Times New Roman"/>
        </w:rPr>
        <w:t xml:space="preserve"> и атеистичку свест човека данашњице, која је обликована </w:t>
      </w:r>
      <w:r>
        <w:rPr>
          <w:rFonts w:ascii="Times New Roman" w:hAnsi="Times New Roman" w:cs="Times New Roman"/>
          <w:lang w:val="sr-Cyrl-RS"/>
        </w:rPr>
        <w:t xml:space="preserve">искључиво </w:t>
      </w:r>
      <w:r>
        <w:rPr>
          <w:rFonts w:ascii="Times New Roman" w:hAnsi="Times New Roman" w:cs="Times New Roman"/>
        </w:rPr>
        <w:t>пуком научном каузалистичком ем</w:t>
      </w:r>
      <w:r>
        <w:rPr>
          <w:rFonts w:ascii="Times New Roman" w:hAnsi="Times New Roman" w:cs="Times New Roman"/>
          <w:lang w:val="sr-Cyrl-RS"/>
        </w:rPr>
        <w:t>пиријом</w:t>
      </w:r>
      <w:r>
        <w:rPr>
          <w:rFonts w:ascii="Times New Roman" w:hAnsi="Times New Roman" w:cs="Times New Roman"/>
        </w:rPr>
        <w:t>, претходне констатације о предодређености трајања наших живота су бесмислица.</w:t>
      </w:r>
      <w:proofErr w:type="gramEnd"/>
      <w:r>
        <w:rPr>
          <w:rFonts w:ascii="Times New Roman" w:hAnsi="Times New Roman" w:cs="Times New Roman"/>
        </w:rPr>
        <w:t xml:space="preserve"> </w:t>
      </w:r>
      <w:proofErr w:type="gramStart"/>
      <w:r>
        <w:rPr>
          <w:rFonts w:ascii="Times New Roman" w:hAnsi="Times New Roman" w:cs="Times New Roman"/>
        </w:rPr>
        <w:t>За ту свест су категорије сазнања апсолутне, јер их ꞌздрав разумꞌ уверава „да су њихова особена веровања о сазнању утврђена и коначна, универзална и вечна“, што никад није било нити ће бити</w:t>
      </w:r>
      <w:r>
        <w:rPr>
          <w:rFonts w:ascii="Times New Roman" w:hAnsi="Times New Roman" w:cs="Times New Roman"/>
          <w:lang w:val="sr-Cyrl-RS"/>
        </w:rPr>
        <w:t>, јер свако доба је имало своје научне истине.</w:t>
      </w:r>
      <w:proofErr w:type="gramEnd"/>
    </w:p>
    <w:p w:rsidR="002F31C2" w:rsidRDefault="002F31C2" w:rsidP="002F31C2">
      <w:pPr>
        <w:spacing w:after="0" w:line="240" w:lineRule="auto"/>
        <w:jc w:val="both"/>
        <w:rPr>
          <w:rFonts w:ascii="Times New Roman" w:hAnsi="Times New Roman" w:cs="Times New Roman"/>
          <w:lang w:val="sr-Cyrl-RS"/>
        </w:rPr>
      </w:pPr>
    </w:p>
    <w:p w:rsidR="002F31C2" w:rsidRDefault="002F31C2" w:rsidP="002F31C2">
      <w:pPr>
        <w:spacing w:after="0" w:line="240" w:lineRule="auto"/>
        <w:jc w:val="both"/>
        <w:rPr>
          <w:rFonts w:ascii="Times New Roman" w:hAnsi="Times New Roman" w:cs="Times New Roman"/>
          <w:sz w:val="24"/>
          <w:szCs w:val="24"/>
          <w:lang w:val="sr-Cyrl-RS"/>
        </w:rPr>
      </w:pPr>
      <w:r>
        <w:rPr>
          <w:rFonts w:ascii="Times New Roman" w:hAnsi="Times New Roman" w:cs="Times New Roman"/>
          <w:lang w:val="sr-Cyrl-RS"/>
        </w:rPr>
        <w:t xml:space="preserve">          </w:t>
      </w:r>
      <w:r>
        <w:rPr>
          <w:rFonts w:ascii="Times New Roman" w:hAnsi="Times New Roman" w:cs="Times New Roman"/>
          <w:sz w:val="24"/>
          <w:szCs w:val="24"/>
          <w:lang w:val="sr-Cyrl-RS"/>
        </w:rPr>
        <w:t xml:space="preserve">Одговор Михаила Булгакова </w:t>
      </w:r>
    </w:p>
    <w:p w:rsidR="002F31C2" w:rsidRDefault="002F31C2" w:rsidP="002F31C2">
      <w:pPr>
        <w:spacing w:after="0" w:line="240" w:lineRule="auto"/>
        <w:jc w:val="both"/>
        <w:rPr>
          <w:rFonts w:ascii="Times New Roman" w:hAnsi="Times New Roman" w:cs="Times New Roman"/>
          <w:lang w:val="sr-Cyrl-RS"/>
        </w:rPr>
      </w:pPr>
    </w:p>
    <w:p w:rsidR="002F31C2" w:rsidRDefault="002F31C2" w:rsidP="002F31C2">
      <w:pPr>
        <w:spacing w:after="0" w:line="240" w:lineRule="auto"/>
        <w:jc w:val="both"/>
        <w:rPr>
          <w:rFonts w:ascii="Times New Roman" w:hAnsi="Times New Roman" w:cs="Times New Roman"/>
          <w:color w:val="040404"/>
          <w:shd w:val="clear" w:color="auto" w:fill="FFFFFF"/>
          <w:lang w:val="sr-Cyrl-RS"/>
        </w:rPr>
      </w:pPr>
      <w:r>
        <w:rPr>
          <w:rFonts w:ascii="Times New Roman" w:eastAsia="Times New Roman" w:hAnsi="Times New Roman" w:cs="Times New Roman"/>
          <w:i/>
          <w:color w:val="000000"/>
          <w:bdr w:val="none" w:sz="0" w:space="0" w:color="auto" w:frame="1"/>
          <w:lang w:eastAsia="sr-Cyrl-RS"/>
        </w:rPr>
        <w:t xml:space="preserve">           </w:t>
      </w:r>
      <w:r>
        <w:rPr>
          <w:rFonts w:ascii="Times New Roman" w:hAnsi="Times New Roman" w:cs="Times New Roman"/>
          <w:lang w:val="sr-Cyrl-CS"/>
        </w:rPr>
        <w:t xml:space="preserve">На питање – ко управља људским животом и целокупним поретком на земљи – Михаил Булгаков је у роману </w:t>
      </w:r>
      <w:r>
        <w:rPr>
          <w:rFonts w:ascii="Times New Roman" w:hAnsi="Times New Roman" w:cs="Times New Roman"/>
          <w:i/>
          <w:lang w:val="sr-Cyrl-CS"/>
        </w:rPr>
        <w:t>Мајстор и Маргарирта</w:t>
      </w:r>
      <w:r>
        <w:rPr>
          <w:rFonts w:ascii="Times New Roman" w:hAnsi="Times New Roman" w:cs="Times New Roman"/>
          <w:lang w:val="sr-Cyrl-CS"/>
        </w:rPr>
        <w:t xml:space="preserve"> дао интересантан одговор. У њему извесна грађанка Анушка на трамвајској станици испушта јестиво уље које се разлива по стајалишту. Један од јунака ове приче, Берлиоз (који је пре тога одлучио да отпутује у Кисловодск), у покушају да трчећи преко разливеног Анушкиног уља стигне трамвај, оклизне се, падне на шине и бива прегажен. Непосредно пре ових дешавања Берлиоз и Бездомни воде следећи разговор са Мајстором-незнанцем: „Међутим, ево загонетке која мене мучи </w:t>
      </w:r>
      <w:r>
        <w:rPr>
          <w:rFonts w:ascii="Times New Roman" w:hAnsi="Times New Roman" w:cs="Times New Roman"/>
        </w:rPr>
        <w:t>[каже Мајстор]</w:t>
      </w:r>
      <w:r>
        <w:rPr>
          <w:rFonts w:ascii="Times New Roman" w:hAnsi="Times New Roman" w:cs="Times New Roman"/>
          <w:lang w:val="sr-Cyrl-CS"/>
        </w:rPr>
        <w:t>; ако Бог не постоји, намеће се питање ко управља људским животом и целокупним поретком на земљи? – Па сам човек – љутито је пожурио са одговором Бездомни, на ово, признаћете, не баш најјасније питање. – Опростите – благо је рекао незнанац – али да би се управљало, потребно је имати тачан план и некакав ипак пристојан рок за његово остварење. Дозволите ми да вас питам – како човек може да буде тај ко управља, кад не само да није у прилици да планира, макар смешно кратко унапред, хиљаду година, рецимо, него не може да буде сигуран чак ни у свој сутрашњи дан? И, у ствари – непознати се окрете према Берлиозу – замислите да ви, на пример, почнете да управљате собом и другима, и то вам се, да се тако изразим, ослади, и одједном добијете... рак плућа [...] – и ето, вашем управљању дошао је крај. Ничија судбина, осим сопствене, више вас не занима. Рођаци почињу да вас лажу, а ви, слутећи несрећу, трчите код учених доктора, па онда код шарлатана, а понекад чак и код врачара. И прво, и друго, а такође и треће, потпуно је бесмислено, и вама је то јасно. И све се завршава трагично; онај, ко је доскора сматрао да нечим управља, одједном непомично лежи у дрвеном сандуку, а ближњи, који схватају да више нема никакве користи од лежећег човека, спаљују га у пећи. А дешавају се и горе ствари: тек што се човек спремио да отпутује у Кисловодск – ту је странац зачкиљивши погледао Берлиоза – на први поглед рекло би се да је то ситница, међутим, он ни то не може да уради, јер се, не знамо зашто, одједном оклизнуо и пао под трамвај! Не желите ваљда да ми кажете – да је он сам тако</w:t>
      </w:r>
      <w:r>
        <w:rPr>
          <w:rFonts w:ascii="Times New Roman" w:hAnsi="Times New Roman" w:cs="Times New Roman"/>
          <w:b/>
          <w:lang w:val="sr-Cyrl-CS"/>
        </w:rPr>
        <w:t xml:space="preserve"> </w:t>
      </w:r>
      <w:r>
        <w:rPr>
          <w:rFonts w:ascii="Times New Roman" w:hAnsi="Times New Roman" w:cs="Times New Roman"/>
          <w:lang w:val="sr-Cyrl-CS"/>
        </w:rPr>
        <w:t xml:space="preserve">управљао собом? </w:t>
      </w:r>
      <w:r>
        <w:rPr>
          <w:rFonts w:ascii="Times New Roman" w:hAnsi="Times New Roman" w:cs="Times New Roman"/>
          <w:b/>
          <w:lang w:val="sr-Cyrl-CS"/>
        </w:rPr>
        <w:t>Није ли исправније мислити да је њиме управљао неко други</w:t>
      </w:r>
      <w:r>
        <w:rPr>
          <w:rFonts w:ascii="Times New Roman" w:hAnsi="Times New Roman" w:cs="Times New Roman"/>
          <w:lang w:val="sr-Cyrl-CS"/>
        </w:rPr>
        <w:t xml:space="preserve">? – и ту се незнанчеве усне развукоше у чудан осмех” (Булгаков, 2013: 18–19).  </w:t>
      </w:r>
      <w:r>
        <w:rPr>
          <w:rFonts w:ascii="Times New Roman" w:hAnsi="Times New Roman" w:cs="Times New Roman"/>
          <w:color w:val="040404"/>
          <w:shd w:val="clear" w:color="auto" w:fill="FFFFFF"/>
        </w:rPr>
        <w:t>Индикативно је, да из тих зјапећих пукотина модерног (не</w:t>
      </w:r>
      <w:proofErr w:type="gramStart"/>
      <w:r>
        <w:rPr>
          <w:rFonts w:ascii="Times New Roman" w:hAnsi="Times New Roman" w:cs="Times New Roman"/>
          <w:color w:val="040404"/>
          <w:shd w:val="clear" w:color="auto" w:fill="FFFFFF"/>
        </w:rPr>
        <w:t>)знања</w:t>
      </w:r>
      <w:proofErr w:type="gramEnd"/>
      <w:r>
        <w:rPr>
          <w:rFonts w:ascii="Times New Roman" w:hAnsi="Times New Roman" w:cs="Times New Roman"/>
          <w:color w:val="040404"/>
          <w:shd w:val="clear" w:color="auto" w:fill="FFFFFF"/>
        </w:rPr>
        <w:t xml:space="preserve">, искрсавају „инфериорни“ антички мудраци, чије поставке почињу да опседају модерне физичаре. </w:t>
      </w:r>
      <w:proofErr w:type="gramStart"/>
      <w:r>
        <w:rPr>
          <w:rFonts w:ascii="Times New Roman" w:hAnsi="Times New Roman" w:cs="Times New Roman"/>
          <w:color w:val="040404"/>
          <w:shd w:val="clear" w:color="auto" w:fill="FFFFFF"/>
        </w:rPr>
        <w:t>Да ли је могуће – питају се они – да постоји и друга природа света, (попут, рецимо, Платоновог или Питагориног света „чисте математике“)?</w:t>
      </w:r>
      <w:proofErr w:type="gramEnd"/>
    </w:p>
    <w:p w:rsidR="002F31C2" w:rsidRDefault="002F31C2" w:rsidP="002F31C2">
      <w:pPr>
        <w:spacing w:after="0" w:line="240" w:lineRule="auto"/>
        <w:jc w:val="both"/>
        <w:rPr>
          <w:rFonts w:ascii="Times New Roman" w:hAnsi="Times New Roman" w:cs="Times New Roman"/>
          <w:color w:val="040404"/>
          <w:shd w:val="clear" w:color="auto" w:fill="FFFFFF"/>
          <w:lang w:val="sr-Cyrl-RS"/>
        </w:rPr>
      </w:pPr>
    </w:p>
    <w:p w:rsidR="002F31C2" w:rsidRDefault="002F31C2" w:rsidP="002F31C2">
      <w:pPr>
        <w:spacing w:after="0" w:line="240" w:lineRule="auto"/>
        <w:jc w:val="both"/>
        <w:rPr>
          <w:rFonts w:ascii="Times New Roman" w:hAnsi="Times New Roman" w:cs="Times New Roman"/>
          <w:color w:val="040404"/>
          <w:sz w:val="24"/>
          <w:szCs w:val="24"/>
          <w:shd w:val="clear" w:color="auto" w:fill="FFFFFF"/>
          <w:lang w:val="sr-Cyrl-RS"/>
        </w:rPr>
      </w:pPr>
      <w:r>
        <w:rPr>
          <w:rFonts w:ascii="Times New Roman" w:hAnsi="Times New Roman" w:cs="Times New Roman"/>
          <w:color w:val="040404"/>
          <w:shd w:val="clear" w:color="auto" w:fill="FFFFFF"/>
          <w:lang w:val="sr-Cyrl-RS"/>
        </w:rPr>
        <w:t xml:space="preserve">            </w:t>
      </w:r>
      <w:r>
        <w:rPr>
          <w:rFonts w:ascii="Times New Roman" w:hAnsi="Times New Roman" w:cs="Times New Roman"/>
          <w:color w:val="040404"/>
          <w:sz w:val="24"/>
          <w:szCs w:val="24"/>
          <w:shd w:val="clear" w:color="auto" w:fill="FFFFFF"/>
          <w:lang w:val="sr-Cyrl-RS"/>
        </w:rPr>
        <w:t>Уместо закључка</w:t>
      </w:r>
    </w:p>
    <w:p w:rsidR="002F31C2" w:rsidRDefault="002F31C2" w:rsidP="002F31C2">
      <w:pPr>
        <w:spacing w:after="0" w:line="240" w:lineRule="auto"/>
        <w:jc w:val="both"/>
        <w:rPr>
          <w:rFonts w:ascii="Times New Roman" w:eastAsia="Times New Roman" w:hAnsi="Times New Roman" w:cs="Times New Roman"/>
          <w:i/>
          <w:color w:val="000000"/>
          <w:sz w:val="24"/>
          <w:szCs w:val="24"/>
          <w:bdr w:val="none" w:sz="0" w:space="0" w:color="auto" w:frame="1"/>
          <w:lang w:val="sr-Cyrl-RS" w:eastAsia="sr-Cyrl-RS"/>
        </w:rPr>
      </w:pP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lang w:val="sr-Cyrl-CS"/>
        </w:rPr>
        <w:t xml:space="preserve">            Ми који мислимо да управљамо својим животима, а не знамо ни шта нам доноси сутрашњи дан, свесни смо бар да је Анушка и нама већ просула уље, а кад ће се ко оклизнути и пасти под трамвај – е па то ћемо сазнати кад спознамо „азбуку“ надузрочног поретка и научимо да га „читамо“. Тамо је, како рече псалмописац: „</w:t>
      </w:r>
      <w:r>
        <w:rPr>
          <w:rFonts w:ascii="Times New Roman" w:hAnsi="Times New Roman" w:cs="Times New Roman"/>
          <w:b/>
          <w:lang w:val="sr-Cyrl-CS"/>
        </w:rPr>
        <w:t>све записано</w:t>
      </w:r>
      <w:r>
        <w:rPr>
          <w:rStyle w:val="Strong"/>
          <w:rFonts w:ascii="Times New Roman" w:hAnsi="Times New Roman" w:cs="Times New Roman"/>
          <w:shd w:val="clear" w:color="auto" w:fill="FFFFFF"/>
          <w:lang w:val="sr-Cyrl-CS"/>
        </w:rPr>
        <w:t xml:space="preserve"> </w:t>
      </w:r>
      <w:r>
        <w:rPr>
          <w:rStyle w:val="Strong"/>
          <w:color w:val="040404"/>
          <w:shd w:val="clear" w:color="auto" w:fill="FFFFFF"/>
        </w:rPr>
        <w:t>и дани забележени,</w:t>
      </w:r>
      <w:r>
        <w:rPr>
          <w:rFonts w:ascii="Times New Roman" w:hAnsi="Times New Roman" w:cs="Times New Roman"/>
          <w:b/>
          <w:color w:val="040404"/>
          <w:shd w:val="clear" w:color="auto" w:fill="FFFFFF"/>
        </w:rPr>
        <w:t> </w:t>
      </w:r>
      <w:r>
        <w:rPr>
          <w:rStyle w:val="Strong"/>
          <w:rFonts w:ascii="Times New Roman" w:hAnsi="Times New Roman" w:cs="Times New Roman"/>
          <w:color w:val="040404"/>
          <w:shd w:val="clear" w:color="auto" w:fill="FFFFFF"/>
        </w:rPr>
        <w:t>кад их још није било ни једнога.</w:t>
      </w:r>
      <w:r>
        <w:rPr>
          <w:rFonts w:ascii="Times New Roman" w:hAnsi="Times New Roman" w:cs="Times New Roman"/>
          <w:color w:val="040404"/>
          <w:shd w:val="clear" w:color="auto" w:fill="FFFFFF"/>
        </w:rPr>
        <w:t xml:space="preserve">“ Ако мислите да је ово смешно, присетите се још нечег што је на сличан начин било смешно: </w:t>
      </w:r>
      <w:r>
        <w:rPr>
          <w:rFonts w:ascii="Times New Roman" w:eastAsia="Times New Roman" w:hAnsi="Times New Roman" w:cs="Times New Roman"/>
          <w:color w:val="000000"/>
          <w:bdr w:val="none" w:sz="0" w:space="0" w:color="auto" w:frame="1"/>
          <w:lang w:eastAsia="sr-Cyrl-RS"/>
        </w:rPr>
        <w:t xml:space="preserve">„Стари сан алхемичара </w:t>
      </w:r>
      <w:r>
        <w:rPr>
          <w:rFonts w:ascii="Times New Roman" w:hAnsi="Times New Roman" w:cs="Times New Roman"/>
          <w:lang w:val="sr-Cyrl-RS"/>
        </w:rPr>
        <w:t xml:space="preserve">– </w:t>
      </w:r>
      <w:r>
        <w:rPr>
          <w:rFonts w:ascii="Times New Roman" w:hAnsi="Times New Roman" w:cs="Times New Roman"/>
        </w:rPr>
        <w:t>пише Јунг</w:t>
      </w:r>
      <w:r>
        <w:rPr>
          <w:rFonts w:ascii="Times New Roman" w:hAnsi="Times New Roman" w:cs="Times New Roman"/>
          <w:lang w:val="sr-Cyrl-RS"/>
        </w:rPr>
        <w:t xml:space="preserve"> – </w:t>
      </w:r>
      <w:r>
        <w:rPr>
          <w:rFonts w:ascii="Times New Roman" w:eastAsia="Times New Roman" w:hAnsi="Times New Roman" w:cs="Times New Roman"/>
          <w:color w:val="000000"/>
          <w:bdr w:val="none" w:sz="0" w:space="0" w:color="auto" w:frame="1"/>
          <w:lang w:eastAsia="sr-Cyrl-RS"/>
        </w:rPr>
        <w:t>трансмутација хемијских елемената, ова толико исмевана идеја (</w:t>
      </w:r>
      <w:r>
        <w:rPr>
          <w:rFonts w:ascii="Times New Roman" w:eastAsia="Times New Roman" w:hAnsi="Times New Roman" w:cs="Times New Roman"/>
          <w:color w:val="000000"/>
          <w:bdr w:val="none" w:sz="0" w:space="0" w:color="auto" w:frame="1"/>
          <w:lang w:val="sr-Cyrl-RS" w:eastAsia="sr-Cyrl-RS"/>
        </w:rPr>
        <w:t xml:space="preserve">нпр. </w:t>
      </w:r>
      <w:proofErr w:type="gramStart"/>
      <w:r>
        <w:rPr>
          <w:rFonts w:ascii="Times New Roman" w:eastAsia="Times New Roman" w:hAnsi="Times New Roman" w:cs="Times New Roman"/>
          <w:color w:val="000000"/>
          <w:bdr w:val="none" w:sz="0" w:space="0" w:color="auto" w:frame="1"/>
          <w:lang w:eastAsia="sr-Cyrl-RS"/>
        </w:rPr>
        <w:t>претварања</w:t>
      </w:r>
      <w:proofErr w:type="gramEnd"/>
      <w:r>
        <w:rPr>
          <w:rFonts w:ascii="Times New Roman" w:eastAsia="Times New Roman" w:hAnsi="Times New Roman" w:cs="Times New Roman"/>
          <w:color w:val="000000"/>
          <w:bdr w:val="none" w:sz="0" w:space="0" w:color="auto" w:frame="1"/>
          <w:lang w:eastAsia="sr-Cyrl-RS"/>
        </w:rPr>
        <w:t xml:space="preserve"> олова у злато – примедба аутора) остварена је у наше време, а њена симболика, која није била мањи предмет исмевања, постала је прави мајдан за психологију несвесног“ (Јунг, 1978: 191). </w:t>
      </w:r>
      <w:proofErr w:type="gramStart"/>
      <w:r>
        <w:rPr>
          <w:rFonts w:ascii="Times New Roman" w:eastAsia="Times New Roman" w:hAnsi="Times New Roman" w:cs="Times New Roman"/>
          <w:color w:val="000000"/>
          <w:bdr w:val="none" w:sz="0" w:space="0" w:color="auto" w:frame="1"/>
          <w:lang w:eastAsia="sr-Cyrl-RS"/>
        </w:rPr>
        <w:t xml:space="preserve">Зато није мудро подсмевати се идејама, јер на крају крајева, једино што заслужује подсмех је </w:t>
      </w:r>
      <w:r>
        <w:rPr>
          <w:rFonts w:ascii="Times New Roman" w:eastAsia="Times New Roman" w:hAnsi="Times New Roman" w:cs="Times New Roman"/>
          <w:b/>
          <w:color w:val="000000"/>
          <w:bdr w:val="none" w:sz="0" w:space="0" w:color="auto" w:frame="1"/>
          <w:lang w:eastAsia="sr-Cyrl-RS"/>
        </w:rPr>
        <w:t>суштинско</w:t>
      </w:r>
      <w:r>
        <w:rPr>
          <w:rFonts w:ascii="Times New Roman" w:eastAsia="Times New Roman" w:hAnsi="Times New Roman" w:cs="Times New Roman"/>
          <w:color w:val="000000"/>
          <w:bdr w:val="none" w:sz="0" w:space="0" w:color="auto" w:frame="1"/>
          <w:lang w:eastAsia="sr-Cyrl-RS"/>
        </w:rPr>
        <w:t xml:space="preserve"> </w:t>
      </w:r>
      <w:r>
        <w:rPr>
          <w:rFonts w:ascii="Times New Roman" w:eastAsia="Times New Roman" w:hAnsi="Times New Roman" w:cs="Times New Roman"/>
          <w:b/>
          <w:color w:val="000000"/>
          <w:bdr w:val="none" w:sz="0" w:space="0" w:color="auto" w:frame="1"/>
          <w:lang w:eastAsia="sr-Cyrl-RS"/>
        </w:rPr>
        <w:lastRenderedPageBreak/>
        <w:t>незнање модерне науке</w:t>
      </w:r>
      <w:r>
        <w:rPr>
          <w:rFonts w:ascii="Times New Roman" w:eastAsia="Times New Roman" w:hAnsi="Times New Roman" w:cs="Times New Roman"/>
          <w:color w:val="000000"/>
          <w:bdr w:val="none" w:sz="0" w:space="0" w:color="auto" w:frame="1"/>
          <w:lang w:eastAsia="sr-Cyrl-RS"/>
        </w:rPr>
        <w:t xml:space="preserve"> о томе – </w:t>
      </w:r>
      <w:r>
        <w:rPr>
          <w:rFonts w:ascii="Times New Roman" w:hAnsi="Times New Roman" w:cs="Times New Roman"/>
          <w:lang w:val="sr-Cyrl-CS"/>
        </w:rPr>
        <w:t>ко управља људским животом и целокупним поретком на земљи?</w:t>
      </w:r>
      <w:proofErr w:type="gramEnd"/>
      <w:r>
        <w:rPr>
          <w:rFonts w:ascii="Times New Roman" w:hAnsi="Times New Roman" w:cs="Times New Roman"/>
          <w:lang w:val="sr-Cyrl-CS"/>
        </w:rPr>
        <w:t xml:space="preserve"> Уосталом, кога та ситница уопше данас занима? Не очекујете ваљда да ће се модерни научници бавити тим „анахроним сујеверјем примитиваца“? Наравно, свака част научним изузецима од овог правила.</w:t>
      </w:r>
    </w:p>
    <w:p w:rsidR="002F31C2" w:rsidRDefault="002F31C2" w:rsidP="002F31C2">
      <w:pPr>
        <w:spacing w:after="0" w:line="240" w:lineRule="auto"/>
        <w:jc w:val="both"/>
        <w:rPr>
          <w:rFonts w:ascii="Times New Roman" w:hAnsi="Times New Roman" w:cs="Times New Roman"/>
          <w:lang w:val="sr-Cyrl-CS"/>
        </w:rPr>
      </w:pPr>
    </w:p>
    <w:p w:rsidR="002F31C2" w:rsidRDefault="002F31C2" w:rsidP="002F31C2">
      <w:pPr>
        <w:spacing w:after="0" w:line="240" w:lineRule="auto"/>
        <w:jc w:val="both"/>
        <w:rPr>
          <w:rFonts w:ascii="Times New Roman" w:hAnsi="Times New Roman" w:cs="Times New Roman"/>
        </w:rPr>
      </w:pPr>
      <w:r>
        <w:rPr>
          <w:rFonts w:ascii="Times New Roman" w:hAnsi="Times New Roman" w:cs="Times New Roman"/>
          <w:lang w:val="sr-Cyrl-CS"/>
        </w:rPr>
        <w:t>Извори:</w:t>
      </w:r>
    </w:p>
    <w:p w:rsidR="002F31C2" w:rsidRDefault="002F31C2" w:rsidP="002F31C2">
      <w:pPr>
        <w:spacing w:after="0" w:line="240" w:lineRule="auto"/>
        <w:jc w:val="both"/>
        <w:rPr>
          <w:rFonts w:ascii="Times New Roman" w:eastAsia="Times New Roman" w:hAnsi="Times New Roman" w:cs="Times New Roman"/>
          <w:color w:val="000000"/>
          <w:bdr w:val="none" w:sz="0" w:space="0" w:color="auto" w:frame="1"/>
          <w:lang w:eastAsia="sr-Cyrl-RS"/>
        </w:rPr>
      </w:pPr>
      <w:r>
        <w:rPr>
          <w:rFonts w:ascii="Times New Roman" w:hAnsi="Times New Roman" w:cs="Times New Roman"/>
        </w:rPr>
        <w:t>Прогоф, Ајра:</w:t>
      </w:r>
      <w:r>
        <w:rPr>
          <w:rFonts w:ascii="Times New Roman" w:eastAsia="Times New Roman" w:hAnsi="Times New Roman" w:cs="Times New Roman"/>
          <w:i/>
          <w:color w:val="000000"/>
          <w:sz w:val="32"/>
          <w:szCs w:val="32"/>
          <w:bdr w:val="none" w:sz="0" w:space="0" w:color="auto" w:frame="1"/>
          <w:lang w:eastAsia="sr-Cyrl-RS"/>
        </w:rPr>
        <w:t xml:space="preserve"> </w:t>
      </w:r>
      <w:r>
        <w:rPr>
          <w:rFonts w:ascii="Times New Roman" w:eastAsia="Times New Roman" w:hAnsi="Times New Roman" w:cs="Times New Roman"/>
          <w:i/>
          <w:color w:val="000000"/>
          <w:bdr w:val="none" w:sz="0" w:space="0" w:color="auto" w:frame="1"/>
          <w:lang w:eastAsia="sr-Cyrl-RS"/>
        </w:rPr>
        <w:t>Јунг, синхроницитет и људска судбина</w:t>
      </w:r>
      <w:r>
        <w:rPr>
          <w:rFonts w:ascii="Times New Roman" w:eastAsia="Times New Roman" w:hAnsi="Times New Roman" w:cs="Times New Roman"/>
          <w:color w:val="000000"/>
          <w:bdr w:val="none" w:sz="0" w:space="0" w:color="auto" w:frame="1"/>
          <w:lang w:eastAsia="sr-Cyrl-RS"/>
        </w:rPr>
        <w:t>,</w:t>
      </w:r>
      <w:r>
        <w:rPr>
          <w:rFonts w:ascii="Times New Roman" w:eastAsia="Times New Roman" w:hAnsi="Times New Roman" w:cs="Times New Roman"/>
          <w:color w:val="000000"/>
          <w:bdr w:val="none" w:sz="0" w:space="0" w:color="auto" w:frame="1"/>
          <w:lang w:val="sr-Latn-RS" w:eastAsia="sr-Cyrl-RS"/>
        </w:rPr>
        <w:t xml:space="preserve"> </w:t>
      </w:r>
      <w:r>
        <w:rPr>
          <w:rFonts w:ascii="Times New Roman" w:eastAsia="Times New Roman" w:hAnsi="Times New Roman" w:cs="Times New Roman"/>
          <w:bdr w:val="none" w:sz="0" w:space="0" w:color="auto" w:frame="1"/>
          <w:lang w:val="sr-Latn-RS" w:eastAsia="sr-Cyrl-RS"/>
        </w:rPr>
        <w:t xml:space="preserve">Esotherija, </w:t>
      </w:r>
      <w:r>
        <w:rPr>
          <w:rFonts w:ascii="Times New Roman" w:eastAsia="Times New Roman" w:hAnsi="Times New Roman" w:cs="Times New Roman"/>
          <w:color w:val="000000"/>
          <w:bdr w:val="none" w:sz="0" w:space="0" w:color="auto" w:frame="1"/>
          <w:lang w:eastAsia="sr-Cyrl-RS"/>
        </w:rPr>
        <w:t>Београд, 1994.</w:t>
      </w:r>
    </w:p>
    <w:p w:rsidR="002F31C2" w:rsidRDefault="002F31C2" w:rsidP="002F31C2">
      <w:pPr>
        <w:spacing w:after="0" w:line="240" w:lineRule="auto"/>
        <w:jc w:val="both"/>
        <w:rPr>
          <w:rFonts w:ascii="Times New Roman" w:eastAsia="Times New Roman" w:hAnsi="Times New Roman" w:cs="Times New Roman"/>
          <w:color w:val="000000"/>
          <w:bdr w:val="none" w:sz="0" w:space="0" w:color="auto" w:frame="1"/>
          <w:lang w:eastAsia="sr-Cyrl-RS"/>
        </w:rPr>
      </w:pPr>
      <w:r>
        <w:rPr>
          <w:rFonts w:ascii="Times New Roman" w:eastAsia="Times New Roman" w:hAnsi="Times New Roman" w:cs="Times New Roman"/>
          <w:color w:val="000000"/>
          <w:bdr w:val="none" w:sz="0" w:space="0" w:color="auto" w:frame="1"/>
          <w:lang w:eastAsia="sr-Cyrl-RS"/>
        </w:rPr>
        <w:t xml:space="preserve">Јунг, Карл Густав: </w:t>
      </w:r>
      <w:r>
        <w:rPr>
          <w:rFonts w:ascii="Times New Roman" w:eastAsia="Times New Roman" w:hAnsi="Times New Roman" w:cs="Times New Roman"/>
          <w:i/>
          <w:color w:val="000000"/>
          <w:bdr w:val="none" w:sz="0" w:space="0" w:color="auto" w:frame="1"/>
          <w:lang w:eastAsia="sr-Cyrl-RS"/>
        </w:rPr>
        <w:t>Дух и живот</w:t>
      </w:r>
      <w:r>
        <w:rPr>
          <w:rFonts w:ascii="Times New Roman" w:eastAsia="Times New Roman" w:hAnsi="Times New Roman" w:cs="Times New Roman"/>
          <w:color w:val="000000"/>
          <w:bdr w:val="none" w:sz="0" w:space="0" w:color="auto" w:frame="1"/>
          <w:lang w:eastAsia="sr-Cyrl-RS"/>
        </w:rPr>
        <w:t>, Матица српска, Нови Сад, 1978.</w:t>
      </w:r>
    </w:p>
    <w:p w:rsidR="002F31C2" w:rsidRDefault="002F31C2" w:rsidP="002F31C2">
      <w:pPr>
        <w:spacing w:after="0" w:line="240" w:lineRule="auto"/>
        <w:jc w:val="both"/>
        <w:rPr>
          <w:rFonts w:ascii="Times New Roman" w:eastAsia="Times New Roman" w:hAnsi="Times New Roman" w:cs="Times New Roman"/>
          <w:color w:val="000000"/>
          <w:bdr w:val="none" w:sz="0" w:space="0" w:color="auto" w:frame="1"/>
          <w:lang w:eastAsia="sr-Cyrl-RS"/>
        </w:rPr>
      </w:pPr>
      <w:r>
        <w:rPr>
          <w:rFonts w:ascii="Times New Roman" w:eastAsia="Times New Roman" w:hAnsi="Times New Roman" w:cs="Times New Roman"/>
          <w:color w:val="000000"/>
          <w:bdr w:val="none" w:sz="0" w:space="0" w:color="auto" w:frame="1"/>
          <w:lang w:eastAsia="sr-Cyrl-RS"/>
        </w:rPr>
        <w:t xml:space="preserve">Влајић, Спасоје: </w:t>
      </w:r>
      <w:r>
        <w:rPr>
          <w:rFonts w:ascii="Times New Roman" w:eastAsia="Times New Roman" w:hAnsi="Times New Roman" w:cs="Times New Roman"/>
          <w:i/>
          <w:color w:val="000000"/>
          <w:bdr w:val="none" w:sz="0" w:space="0" w:color="auto" w:frame="1"/>
          <w:lang w:eastAsia="sr-Cyrl-RS"/>
        </w:rPr>
        <w:t>Свест и надузрочни поредак</w:t>
      </w:r>
      <w:r>
        <w:rPr>
          <w:rFonts w:ascii="Times New Roman" w:eastAsia="Times New Roman" w:hAnsi="Times New Roman" w:cs="Times New Roman"/>
          <w:color w:val="000000"/>
          <w:bdr w:val="none" w:sz="0" w:space="0" w:color="auto" w:frame="1"/>
          <w:lang w:eastAsia="sr-Cyrl-RS"/>
        </w:rPr>
        <w:t>, Мирослав, Београд, 2001.</w:t>
      </w:r>
    </w:p>
    <w:p w:rsidR="002F31C2" w:rsidRDefault="002F31C2" w:rsidP="002F31C2">
      <w:pPr>
        <w:spacing w:after="0" w:line="240" w:lineRule="auto"/>
        <w:jc w:val="both"/>
        <w:rPr>
          <w:rFonts w:ascii="Times New Roman" w:eastAsia="Times New Roman" w:hAnsi="Times New Roman" w:cs="Times New Roman"/>
          <w:bdr w:val="none" w:sz="0" w:space="0" w:color="auto" w:frame="1"/>
          <w:lang w:eastAsia="sr-Cyrl-RS"/>
        </w:rPr>
      </w:pPr>
      <w:proofErr w:type="gramStart"/>
      <w:r>
        <w:rPr>
          <w:rFonts w:ascii="Times New Roman" w:eastAsia="Times New Roman" w:hAnsi="Times New Roman" w:cs="Times New Roman"/>
          <w:bdr w:val="none" w:sz="0" w:space="0" w:color="auto" w:frame="1"/>
          <w:lang w:eastAsia="sr-Cyrl-RS"/>
        </w:rPr>
        <w:t xml:space="preserve">Тодоровић, Ивица. </w:t>
      </w:r>
      <w:r>
        <w:rPr>
          <w:rFonts w:ascii="Times New Roman" w:eastAsia="Times New Roman" w:hAnsi="Times New Roman" w:cs="Times New Roman"/>
          <w:i/>
          <w:bdr w:val="none" w:sz="0" w:space="0" w:color="auto" w:frame="1"/>
          <w:lang w:eastAsia="sr-Cyrl-RS"/>
        </w:rPr>
        <w:t>Српска тајна</w:t>
      </w:r>
      <w:r>
        <w:rPr>
          <w:rFonts w:ascii="Times New Roman" w:eastAsia="Times New Roman" w:hAnsi="Times New Roman" w:cs="Times New Roman"/>
          <w:bdr w:val="none" w:sz="0" w:space="0" w:color="auto" w:frame="1"/>
          <w:lang w:eastAsia="sr-Cyrl-RS"/>
        </w:rPr>
        <w:t>, Невен и Етнографски институт САНУ, Београд, 2015.</w:t>
      </w:r>
      <w:proofErr w:type="gramEnd"/>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rPr>
        <w:t xml:space="preserve">Булгаков, Михаило: </w:t>
      </w:r>
      <w:r>
        <w:rPr>
          <w:rFonts w:ascii="Times New Roman" w:hAnsi="Times New Roman" w:cs="Times New Roman"/>
          <w:i/>
        </w:rPr>
        <w:t>Мајстор и Маргарита</w:t>
      </w:r>
      <w:r>
        <w:rPr>
          <w:rFonts w:ascii="Times New Roman" w:hAnsi="Times New Roman" w:cs="Times New Roman"/>
        </w:rPr>
        <w:t>, Miba books, Београд, 2013.</w:t>
      </w:r>
    </w:p>
    <w:p w:rsidR="002F31C2" w:rsidRDefault="002F31C2" w:rsidP="002F31C2">
      <w:pPr>
        <w:spacing w:after="0" w:line="240" w:lineRule="auto"/>
        <w:jc w:val="both"/>
        <w:rPr>
          <w:rFonts w:ascii="Times New Roman" w:hAnsi="Times New Roman" w:cs="Times New Roman"/>
          <w:lang w:val="sr-Cyrl-RS"/>
        </w:rPr>
      </w:pPr>
      <w:r>
        <w:rPr>
          <w:rFonts w:ascii="Times New Roman" w:hAnsi="Times New Roman" w:cs="Times New Roman"/>
          <w:color w:val="040404"/>
          <w:shd w:val="clear" w:color="auto" w:fill="FFFFFF"/>
        </w:rPr>
        <w:t>Пенроуз, Роџер: </w:t>
      </w:r>
      <w:r>
        <w:rPr>
          <w:rStyle w:val="Emphasis"/>
          <w:rFonts w:ascii="Times New Roman" w:hAnsi="Times New Roman" w:cs="Times New Roman"/>
          <w:color w:val="040404"/>
          <w:shd w:val="clear" w:color="auto" w:fill="FFFFFF"/>
        </w:rPr>
        <w:t>Царев нови ум</w:t>
      </w:r>
      <w:r>
        <w:rPr>
          <w:rFonts w:ascii="Times New Roman" w:hAnsi="Times New Roman" w:cs="Times New Roman"/>
          <w:color w:val="040404"/>
          <w:shd w:val="clear" w:color="auto" w:fill="FFFFFF"/>
        </w:rPr>
        <w:t>, Информатика, Београд, 2004.</w:t>
      </w:r>
    </w:p>
    <w:p w:rsidR="00325949" w:rsidRDefault="00325949">
      <w:bookmarkStart w:id="0" w:name="_GoBack"/>
      <w:bookmarkEnd w:id="0"/>
    </w:p>
    <w:sectPr w:rsidR="00325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8762C"/>
    <w:multiLevelType w:val="hybridMultilevel"/>
    <w:tmpl w:val="3250783C"/>
    <w:lvl w:ilvl="0" w:tplc="5CF0EED0">
      <w:start w:val="1"/>
      <w:numFmt w:val="decimal"/>
      <w:lvlText w:val="%1)"/>
      <w:lvlJc w:val="left"/>
      <w:pPr>
        <w:ind w:left="960" w:hanging="360"/>
      </w:pPr>
    </w:lvl>
    <w:lvl w:ilvl="1" w:tplc="281A0019">
      <w:start w:val="1"/>
      <w:numFmt w:val="lowerLetter"/>
      <w:lvlText w:val="%2."/>
      <w:lvlJc w:val="left"/>
      <w:pPr>
        <w:ind w:left="1680" w:hanging="360"/>
      </w:pPr>
    </w:lvl>
    <w:lvl w:ilvl="2" w:tplc="281A001B">
      <w:start w:val="1"/>
      <w:numFmt w:val="lowerRoman"/>
      <w:lvlText w:val="%3."/>
      <w:lvlJc w:val="right"/>
      <w:pPr>
        <w:ind w:left="2400" w:hanging="180"/>
      </w:pPr>
    </w:lvl>
    <w:lvl w:ilvl="3" w:tplc="281A000F">
      <w:start w:val="1"/>
      <w:numFmt w:val="decimal"/>
      <w:lvlText w:val="%4."/>
      <w:lvlJc w:val="left"/>
      <w:pPr>
        <w:ind w:left="3120" w:hanging="360"/>
      </w:pPr>
    </w:lvl>
    <w:lvl w:ilvl="4" w:tplc="281A0019">
      <w:start w:val="1"/>
      <w:numFmt w:val="lowerLetter"/>
      <w:lvlText w:val="%5."/>
      <w:lvlJc w:val="left"/>
      <w:pPr>
        <w:ind w:left="3840" w:hanging="360"/>
      </w:pPr>
    </w:lvl>
    <w:lvl w:ilvl="5" w:tplc="281A001B">
      <w:start w:val="1"/>
      <w:numFmt w:val="lowerRoman"/>
      <w:lvlText w:val="%6."/>
      <w:lvlJc w:val="right"/>
      <w:pPr>
        <w:ind w:left="4560" w:hanging="180"/>
      </w:pPr>
    </w:lvl>
    <w:lvl w:ilvl="6" w:tplc="281A000F">
      <w:start w:val="1"/>
      <w:numFmt w:val="decimal"/>
      <w:lvlText w:val="%7."/>
      <w:lvlJc w:val="left"/>
      <w:pPr>
        <w:ind w:left="5280" w:hanging="360"/>
      </w:pPr>
    </w:lvl>
    <w:lvl w:ilvl="7" w:tplc="281A0019">
      <w:start w:val="1"/>
      <w:numFmt w:val="lowerLetter"/>
      <w:lvlText w:val="%8."/>
      <w:lvlJc w:val="left"/>
      <w:pPr>
        <w:ind w:left="6000" w:hanging="360"/>
      </w:pPr>
    </w:lvl>
    <w:lvl w:ilvl="8" w:tplc="281A001B">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C2"/>
    <w:rsid w:val="002F31C2"/>
    <w:rsid w:val="0032594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1C2"/>
    <w:pPr>
      <w:ind w:left="720"/>
      <w:contextualSpacing/>
    </w:pPr>
  </w:style>
  <w:style w:type="character" w:styleId="Strong">
    <w:name w:val="Strong"/>
    <w:basedOn w:val="DefaultParagraphFont"/>
    <w:uiPriority w:val="22"/>
    <w:qFormat/>
    <w:rsid w:val="002F31C2"/>
    <w:rPr>
      <w:b/>
      <w:bCs/>
    </w:rPr>
  </w:style>
  <w:style w:type="character" w:styleId="Emphasis">
    <w:name w:val="Emphasis"/>
    <w:basedOn w:val="DefaultParagraphFont"/>
    <w:uiPriority w:val="20"/>
    <w:qFormat/>
    <w:rsid w:val="002F31C2"/>
    <w:rPr>
      <w:i/>
      <w:iCs/>
    </w:rPr>
  </w:style>
  <w:style w:type="paragraph" w:styleId="BalloonText">
    <w:name w:val="Balloon Text"/>
    <w:basedOn w:val="Normal"/>
    <w:link w:val="BalloonTextChar"/>
    <w:uiPriority w:val="99"/>
    <w:semiHidden/>
    <w:unhideWhenUsed/>
    <w:rsid w:val="002F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C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1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1C2"/>
    <w:pPr>
      <w:ind w:left="720"/>
      <w:contextualSpacing/>
    </w:pPr>
  </w:style>
  <w:style w:type="character" w:styleId="Strong">
    <w:name w:val="Strong"/>
    <w:basedOn w:val="DefaultParagraphFont"/>
    <w:uiPriority w:val="22"/>
    <w:qFormat/>
    <w:rsid w:val="002F31C2"/>
    <w:rPr>
      <w:b/>
      <w:bCs/>
    </w:rPr>
  </w:style>
  <w:style w:type="character" w:styleId="Emphasis">
    <w:name w:val="Emphasis"/>
    <w:basedOn w:val="DefaultParagraphFont"/>
    <w:uiPriority w:val="20"/>
    <w:qFormat/>
    <w:rsid w:val="002F31C2"/>
    <w:rPr>
      <w:i/>
      <w:iCs/>
    </w:rPr>
  </w:style>
  <w:style w:type="paragraph" w:styleId="BalloonText">
    <w:name w:val="Balloon Text"/>
    <w:basedOn w:val="Normal"/>
    <w:link w:val="BalloonTextChar"/>
    <w:uiPriority w:val="99"/>
    <w:semiHidden/>
    <w:unhideWhenUsed/>
    <w:rsid w:val="002F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C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4722</Words>
  <Characters>26922</Characters>
  <Application>Microsoft Office Word</Application>
  <DocSecurity>0</DocSecurity>
  <Lines>224</Lines>
  <Paragraphs>63</Paragraphs>
  <ScaleCrop>false</ScaleCrop>
  <Company/>
  <LinksUpToDate>false</LinksUpToDate>
  <CharactersWithSpaces>31581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dc:creator>
  <cp:lastModifiedBy>mik</cp:lastModifiedBy>
  <cp:revision>2</cp:revision>
  <dcterms:created xsi:type="dcterms:W3CDTF">2024-10-27T06:28:00Z</dcterms:created>
  <dcterms:modified xsi:type="dcterms:W3CDTF">2024-10-27T06:29:00Z</dcterms:modified>
</cp:coreProperties>
</file>